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A19CD" w14:textId="1FC48915" w:rsidR="0011310A" w:rsidRDefault="00A92625" w:rsidP="00A92625">
      <w:pPr>
        <w:spacing w:after="0"/>
        <w:jc w:val="center"/>
      </w:pPr>
      <w:r>
        <w:t>MSCA Bargaining Proposals</w:t>
      </w:r>
    </w:p>
    <w:p w14:paraId="51CBB4A8" w14:textId="7EC0D75A" w:rsidR="00A92625" w:rsidRDefault="00A92625" w:rsidP="00A92625">
      <w:pPr>
        <w:spacing w:after="0"/>
        <w:jc w:val="center"/>
        <w:rPr>
          <w:b w:val="0"/>
          <w:bCs w:val="0"/>
        </w:rPr>
      </w:pPr>
      <w:r>
        <w:rPr>
          <w:b w:val="0"/>
          <w:bCs w:val="0"/>
        </w:rPr>
        <w:t>2021-2024 Successor Negotiations</w:t>
      </w:r>
    </w:p>
    <w:p w14:paraId="796CB393" w14:textId="46E5020E" w:rsidR="00A92625" w:rsidRDefault="00A92625" w:rsidP="00A92625">
      <w:pPr>
        <w:spacing w:after="0"/>
        <w:jc w:val="center"/>
        <w:rPr>
          <w:b w:val="0"/>
          <w:bCs w:val="0"/>
        </w:rPr>
      </w:pPr>
      <w:r>
        <w:rPr>
          <w:b w:val="0"/>
          <w:bCs w:val="0"/>
        </w:rPr>
        <w:t>June 30, 2021</w:t>
      </w:r>
    </w:p>
    <w:p w14:paraId="5A8CBF48" w14:textId="47129054" w:rsidR="00A92625" w:rsidRDefault="00A92625" w:rsidP="00A92625">
      <w:pPr>
        <w:spacing w:after="0"/>
        <w:rPr>
          <w:b w:val="0"/>
          <w:bCs w:val="0"/>
        </w:rPr>
      </w:pPr>
    </w:p>
    <w:p w14:paraId="2E37D171" w14:textId="77777777" w:rsidR="00A92625" w:rsidRDefault="00A92625" w:rsidP="00A92625">
      <w:pPr>
        <w:spacing w:after="0"/>
        <w:rPr>
          <w:b w:val="0"/>
          <w:bCs w:val="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2175"/>
        <w:gridCol w:w="5655"/>
      </w:tblGrid>
      <w:tr w:rsidR="00A92625" w:rsidRPr="00A92625" w14:paraId="64755E69" w14:textId="77777777" w:rsidTr="00821D0B">
        <w:trPr>
          <w:trHeight w:val="312"/>
        </w:trPr>
        <w:tc>
          <w:tcPr>
            <w:tcW w:w="9360" w:type="dxa"/>
            <w:gridSpan w:val="3"/>
            <w:shd w:val="clear" w:color="auto" w:fill="auto"/>
            <w:tcMar>
              <w:top w:w="100" w:type="dxa"/>
              <w:left w:w="100" w:type="dxa"/>
              <w:bottom w:w="100" w:type="dxa"/>
              <w:right w:w="100" w:type="dxa"/>
            </w:tcMar>
          </w:tcPr>
          <w:p w14:paraId="025A7CE0" w14:textId="77777777" w:rsidR="00A92625" w:rsidRPr="00A92625" w:rsidRDefault="00A92625" w:rsidP="00A92625">
            <w:pPr>
              <w:widowControl w:val="0"/>
              <w:spacing w:after="0" w:line="240" w:lineRule="auto"/>
              <w:jc w:val="center"/>
              <w:rPr>
                <w:rFonts w:eastAsia="Times New Roman"/>
                <w:b w:val="0"/>
                <w:bCs w:val="0"/>
              </w:rPr>
            </w:pPr>
            <w:r w:rsidRPr="00A92625">
              <w:rPr>
                <w:rFonts w:eastAsia="Times New Roman"/>
                <w:bCs w:val="0"/>
              </w:rPr>
              <w:t>WORKLOAD EQUITY</w:t>
            </w:r>
          </w:p>
        </w:tc>
      </w:tr>
      <w:tr w:rsidR="00A92625" w:rsidRPr="00A92625" w14:paraId="3E0C48E6" w14:textId="77777777" w:rsidTr="00813E16">
        <w:tc>
          <w:tcPr>
            <w:tcW w:w="1530" w:type="dxa"/>
            <w:shd w:val="clear" w:color="auto" w:fill="auto"/>
            <w:tcMar>
              <w:top w:w="100" w:type="dxa"/>
              <w:left w:w="100" w:type="dxa"/>
              <w:bottom w:w="100" w:type="dxa"/>
              <w:right w:w="100" w:type="dxa"/>
            </w:tcMar>
          </w:tcPr>
          <w:p w14:paraId="05B3D577" w14:textId="77777777" w:rsidR="00A92625" w:rsidRPr="00A92625" w:rsidRDefault="00A92625" w:rsidP="00A92625">
            <w:pPr>
              <w:widowControl w:val="0"/>
              <w:spacing w:after="0" w:line="240" w:lineRule="auto"/>
              <w:rPr>
                <w:rFonts w:eastAsia="Times New Roman"/>
                <w:b w:val="0"/>
                <w:bCs w:val="0"/>
              </w:rPr>
            </w:pPr>
            <w:r w:rsidRPr="00A92625">
              <w:rPr>
                <w:rFonts w:eastAsia="Times New Roman"/>
                <w:b w:val="0"/>
                <w:bCs w:val="0"/>
              </w:rPr>
              <w:t>XII.I</w:t>
            </w:r>
          </w:p>
        </w:tc>
        <w:tc>
          <w:tcPr>
            <w:tcW w:w="2175" w:type="dxa"/>
            <w:shd w:val="clear" w:color="auto" w:fill="auto"/>
            <w:tcMar>
              <w:top w:w="100" w:type="dxa"/>
              <w:left w:w="100" w:type="dxa"/>
              <w:bottom w:w="100" w:type="dxa"/>
              <w:right w:w="100" w:type="dxa"/>
            </w:tcMar>
          </w:tcPr>
          <w:p w14:paraId="5F10EF40" w14:textId="77777777" w:rsidR="00A92625" w:rsidRPr="00A92625" w:rsidRDefault="00A92625" w:rsidP="00A92625">
            <w:pPr>
              <w:widowControl w:val="0"/>
              <w:spacing w:after="0" w:line="240" w:lineRule="auto"/>
              <w:rPr>
                <w:rFonts w:eastAsia="Times New Roman"/>
                <w:b w:val="0"/>
                <w:bCs w:val="0"/>
              </w:rPr>
            </w:pPr>
            <w:r w:rsidRPr="00A92625">
              <w:rPr>
                <w:rFonts w:eastAsia="Times New Roman"/>
                <w:b w:val="0"/>
                <w:bCs w:val="0"/>
              </w:rPr>
              <w:t>New – Student Recruitment Work</w:t>
            </w:r>
          </w:p>
        </w:tc>
        <w:tc>
          <w:tcPr>
            <w:tcW w:w="5655" w:type="dxa"/>
            <w:shd w:val="clear" w:color="auto" w:fill="auto"/>
            <w:tcMar>
              <w:top w:w="100" w:type="dxa"/>
              <w:left w:w="100" w:type="dxa"/>
              <w:bottom w:w="100" w:type="dxa"/>
              <w:right w:w="100" w:type="dxa"/>
            </w:tcMar>
          </w:tcPr>
          <w:p w14:paraId="27B74CDC" w14:textId="77777777" w:rsidR="00A92625" w:rsidRPr="00A92625" w:rsidRDefault="00A92625" w:rsidP="00A92625">
            <w:pPr>
              <w:spacing w:after="0" w:line="240" w:lineRule="auto"/>
              <w:rPr>
                <w:rFonts w:eastAsia="Times New Roman"/>
                <w:b w:val="0"/>
                <w:bCs w:val="0"/>
              </w:rPr>
            </w:pPr>
            <w:r w:rsidRPr="00A92625">
              <w:rPr>
                <w:rFonts w:eastAsia="Times New Roman"/>
                <w:b w:val="0"/>
                <w:bCs w:val="0"/>
              </w:rPr>
              <w:t>To provide compensation for work taking place outside of the work week or workday.</w:t>
            </w:r>
          </w:p>
        </w:tc>
      </w:tr>
      <w:tr w:rsidR="00A92625" w:rsidRPr="00A92625" w14:paraId="6D68564B" w14:textId="77777777" w:rsidTr="00813E16">
        <w:tc>
          <w:tcPr>
            <w:tcW w:w="1530" w:type="dxa"/>
            <w:shd w:val="clear" w:color="auto" w:fill="auto"/>
            <w:tcMar>
              <w:top w:w="100" w:type="dxa"/>
              <w:left w:w="100" w:type="dxa"/>
              <w:bottom w:w="100" w:type="dxa"/>
              <w:right w:w="100" w:type="dxa"/>
            </w:tcMar>
          </w:tcPr>
          <w:p w14:paraId="78556323" w14:textId="77777777" w:rsidR="00A92625" w:rsidRPr="00A92625" w:rsidRDefault="00A92625" w:rsidP="00A92625">
            <w:pPr>
              <w:widowControl w:val="0"/>
              <w:spacing w:after="0" w:line="240" w:lineRule="auto"/>
              <w:rPr>
                <w:rFonts w:eastAsia="Times New Roman"/>
                <w:b w:val="0"/>
                <w:bCs w:val="0"/>
              </w:rPr>
            </w:pPr>
            <w:r w:rsidRPr="00A92625">
              <w:rPr>
                <w:rFonts w:eastAsia="Times New Roman"/>
                <w:b w:val="0"/>
                <w:bCs w:val="0"/>
              </w:rPr>
              <w:t>VII.M</w:t>
            </w:r>
          </w:p>
        </w:tc>
        <w:tc>
          <w:tcPr>
            <w:tcW w:w="2175" w:type="dxa"/>
            <w:shd w:val="clear" w:color="auto" w:fill="auto"/>
            <w:tcMar>
              <w:top w:w="100" w:type="dxa"/>
              <w:left w:w="100" w:type="dxa"/>
              <w:bottom w:w="100" w:type="dxa"/>
              <w:right w:w="100" w:type="dxa"/>
            </w:tcMar>
          </w:tcPr>
          <w:p w14:paraId="7EC92FC5" w14:textId="77777777" w:rsidR="00A92625" w:rsidRPr="00A92625" w:rsidRDefault="00A92625" w:rsidP="00A92625">
            <w:pPr>
              <w:widowControl w:val="0"/>
              <w:spacing w:after="0" w:line="240" w:lineRule="auto"/>
              <w:rPr>
                <w:rFonts w:eastAsia="Times New Roman"/>
                <w:b w:val="0"/>
                <w:bCs w:val="0"/>
              </w:rPr>
            </w:pPr>
            <w:r w:rsidRPr="00A92625">
              <w:rPr>
                <w:rFonts w:eastAsia="Times New Roman"/>
                <w:b w:val="0"/>
                <w:bCs w:val="0"/>
              </w:rPr>
              <w:t>New - Limitation on number of committees for service work</w:t>
            </w:r>
          </w:p>
        </w:tc>
        <w:tc>
          <w:tcPr>
            <w:tcW w:w="5655" w:type="dxa"/>
            <w:shd w:val="clear" w:color="auto" w:fill="auto"/>
            <w:tcMar>
              <w:top w:w="100" w:type="dxa"/>
              <w:left w:w="100" w:type="dxa"/>
              <w:bottom w:w="100" w:type="dxa"/>
              <w:right w:w="100" w:type="dxa"/>
            </w:tcMar>
          </w:tcPr>
          <w:p w14:paraId="073A94BA" w14:textId="77777777" w:rsidR="00A92625" w:rsidRPr="00A92625" w:rsidRDefault="00A92625" w:rsidP="00A92625">
            <w:pPr>
              <w:spacing w:after="120" w:line="240" w:lineRule="auto"/>
              <w:rPr>
                <w:rFonts w:eastAsia="Times New Roman"/>
                <w:b w:val="0"/>
                <w:bCs w:val="0"/>
              </w:rPr>
            </w:pPr>
            <w:r w:rsidRPr="00A92625">
              <w:rPr>
                <w:rFonts w:eastAsia="Times New Roman"/>
                <w:b w:val="0"/>
                <w:bCs w:val="0"/>
              </w:rPr>
              <w:t>To address the increasing workload commitment of faculty and librarians in university committee work.</w:t>
            </w:r>
          </w:p>
        </w:tc>
      </w:tr>
      <w:tr w:rsidR="00A92625" w:rsidRPr="00A92625" w14:paraId="32C0C9CE"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37A53" w14:textId="77777777" w:rsidR="00A92625" w:rsidRPr="00A92625" w:rsidRDefault="00A92625" w:rsidP="00A92625">
            <w:pPr>
              <w:widowControl w:val="0"/>
              <w:spacing w:after="0" w:line="240" w:lineRule="auto"/>
              <w:rPr>
                <w:rFonts w:eastAsia="Times New Roman"/>
                <w:b w:val="0"/>
                <w:bCs w:val="0"/>
              </w:rPr>
            </w:pPr>
            <w:r w:rsidRPr="00A92625">
              <w:rPr>
                <w:rFonts w:eastAsia="Times New Roman"/>
                <w:b w:val="0"/>
                <w:bCs w:val="0"/>
              </w:rPr>
              <w:t>XII.D</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89E64" w14:textId="77777777" w:rsidR="00A92625" w:rsidRPr="00A92625" w:rsidRDefault="00A92625" w:rsidP="00A92625">
            <w:pPr>
              <w:widowControl w:val="0"/>
              <w:spacing w:after="0" w:line="240" w:lineRule="auto"/>
              <w:rPr>
                <w:rFonts w:eastAsia="Times New Roman"/>
                <w:b w:val="0"/>
                <w:bCs w:val="0"/>
              </w:rPr>
            </w:pPr>
            <w:r w:rsidRPr="00A92625">
              <w:rPr>
                <w:rFonts w:eastAsia="Times New Roman"/>
                <w:b w:val="0"/>
                <w:bCs w:val="0"/>
              </w:rPr>
              <w:t>APR Equity</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12CCF" w14:textId="77777777" w:rsidR="00A92625" w:rsidRPr="00A92625" w:rsidRDefault="00A92625" w:rsidP="00A92625">
            <w:pPr>
              <w:spacing w:after="120" w:line="240" w:lineRule="auto"/>
              <w:rPr>
                <w:rFonts w:eastAsia="Times New Roman"/>
                <w:b w:val="0"/>
                <w:bCs w:val="0"/>
              </w:rPr>
            </w:pPr>
            <w:r w:rsidRPr="00A92625">
              <w:rPr>
                <w:rFonts w:eastAsia="Times New Roman"/>
                <w:b w:val="0"/>
                <w:bCs w:val="0"/>
              </w:rPr>
              <w:t xml:space="preserve">To address inconsistencies and inequities in the use of APRs. </w:t>
            </w:r>
          </w:p>
        </w:tc>
      </w:tr>
      <w:tr w:rsidR="00A92625" w:rsidRPr="00A92625" w14:paraId="09A6A8FF"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0ABE0D" w14:textId="77777777" w:rsidR="00A92625" w:rsidRPr="00A92625" w:rsidRDefault="00A92625" w:rsidP="00A92625">
            <w:pPr>
              <w:widowControl w:val="0"/>
              <w:spacing w:after="0" w:line="240" w:lineRule="auto"/>
              <w:rPr>
                <w:rFonts w:eastAsia="Times New Roman"/>
                <w:b w:val="0"/>
                <w:bCs w:val="0"/>
              </w:rPr>
            </w:pPr>
            <w:r w:rsidRPr="00A92625">
              <w:rPr>
                <w:rFonts w:eastAsia="Times New Roman"/>
                <w:b w:val="0"/>
                <w:bCs w:val="0"/>
              </w:rPr>
              <w:t>XII</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29C6E0" w14:textId="77777777" w:rsidR="00A92625" w:rsidRPr="00A92625" w:rsidRDefault="00A92625" w:rsidP="00A92625">
            <w:pPr>
              <w:widowControl w:val="0"/>
              <w:spacing w:after="0" w:line="240" w:lineRule="auto"/>
              <w:rPr>
                <w:rFonts w:eastAsia="Times New Roman"/>
                <w:b w:val="0"/>
                <w:bCs w:val="0"/>
              </w:rPr>
            </w:pPr>
            <w:r w:rsidRPr="00A92625">
              <w:rPr>
                <w:rFonts w:eastAsia="Times New Roman"/>
                <w:b w:val="0"/>
                <w:bCs w:val="0"/>
              </w:rPr>
              <w:t>Equivalencies</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F442A" w14:textId="77777777" w:rsidR="00A92625" w:rsidRPr="00A92625" w:rsidRDefault="00A92625" w:rsidP="00A92625">
            <w:pPr>
              <w:spacing w:after="120" w:line="240" w:lineRule="auto"/>
              <w:rPr>
                <w:rFonts w:eastAsia="Times New Roman"/>
                <w:b w:val="0"/>
                <w:bCs w:val="0"/>
              </w:rPr>
            </w:pPr>
            <w:r w:rsidRPr="00A92625">
              <w:rPr>
                <w:rFonts w:eastAsia="Times New Roman"/>
                <w:b w:val="0"/>
                <w:bCs w:val="0"/>
              </w:rPr>
              <w:t>To address inequities of compensation in different types of teaching.</w:t>
            </w:r>
          </w:p>
        </w:tc>
      </w:tr>
      <w:tr w:rsidR="00D3341C" w:rsidRPr="00A92625" w14:paraId="50BD38FE"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459C8" w14:textId="7708D635" w:rsidR="00D3341C" w:rsidRPr="00A92625" w:rsidRDefault="00D3341C" w:rsidP="00D3341C">
            <w:pPr>
              <w:widowControl w:val="0"/>
              <w:spacing w:after="0" w:line="240" w:lineRule="auto"/>
              <w:rPr>
                <w:rFonts w:eastAsia="Times New Roman"/>
                <w:b w:val="0"/>
                <w:bCs w:val="0"/>
              </w:rPr>
            </w:pPr>
            <w:r>
              <w:rPr>
                <w:rFonts w:eastAsia="Times New Roman"/>
                <w:b w:val="0"/>
                <w:bCs w:val="0"/>
              </w:rPr>
              <w:t>VII.</w:t>
            </w:r>
            <w:r>
              <w:rPr>
                <w:rFonts w:eastAsia="Times New Roman"/>
                <w:b w:val="0"/>
                <w:bCs w:val="0"/>
              </w:rPr>
              <w:t>B.</w:t>
            </w:r>
            <w:proofErr w:type="gramStart"/>
            <w:r>
              <w:rPr>
                <w:rFonts w:eastAsia="Times New Roman"/>
                <w:b w:val="0"/>
                <w:bCs w:val="0"/>
              </w:rPr>
              <w:t>1.a</w:t>
            </w:r>
            <w:proofErr w:type="gramEnd"/>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525D9" w14:textId="31A53841" w:rsidR="00D3341C" w:rsidRPr="00A92625" w:rsidRDefault="00D3341C" w:rsidP="00D3341C">
            <w:pPr>
              <w:widowControl w:val="0"/>
              <w:spacing w:after="0" w:line="240" w:lineRule="auto"/>
              <w:rPr>
                <w:rFonts w:eastAsia="Times New Roman"/>
                <w:b w:val="0"/>
                <w:bCs w:val="0"/>
              </w:rPr>
            </w:pPr>
            <w:r>
              <w:rPr>
                <w:rFonts w:eastAsia="Times New Roman"/>
                <w:b w:val="0"/>
                <w:bCs w:val="0"/>
              </w:rPr>
              <w:t>A</w:t>
            </w:r>
            <w:r w:rsidR="005747BA">
              <w:rPr>
                <w:rFonts w:eastAsia="Times New Roman"/>
                <w:b w:val="0"/>
                <w:bCs w:val="0"/>
              </w:rPr>
              <w:t>ll-University Committee</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9C7A7" w14:textId="2519FA69" w:rsidR="00D3341C" w:rsidRPr="00A92625" w:rsidRDefault="00D3341C" w:rsidP="00D3341C">
            <w:pPr>
              <w:spacing w:after="120" w:line="240" w:lineRule="auto"/>
              <w:rPr>
                <w:rFonts w:eastAsia="Times New Roman"/>
                <w:b w:val="0"/>
                <w:bCs w:val="0"/>
              </w:rPr>
            </w:pPr>
            <w:r>
              <w:rPr>
                <w:rFonts w:eastAsia="Times New Roman"/>
                <w:b w:val="0"/>
                <w:bCs w:val="0"/>
              </w:rPr>
              <w:t>Create consistency across all campuses with selection of AUC members</w:t>
            </w:r>
          </w:p>
        </w:tc>
      </w:tr>
      <w:tr w:rsidR="00D3341C" w:rsidRPr="00A92625" w14:paraId="0B288038"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ADF8C8" w14:textId="77777777" w:rsidR="00D3341C" w:rsidRPr="00A2761B" w:rsidRDefault="00D3341C" w:rsidP="00D3341C">
            <w:pPr>
              <w:widowControl w:val="0"/>
              <w:spacing w:after="0" w:line="240" w:lineRule="auto"/>
              <w:rPr>
                <w:rFonts w:eastAsia="Times New Roman"/>
                <w:b w:val="0"/>
                <w:bCs w:val="0"/>
              </w:rPr>
            </w:pPr>
            <w:r w:rsidRPr="00A2761B">
              <w:rPr>
                <w:rFonts w:eastAsia="Times New Roman"/>
                <w:b w:val="0"/>
                <w:bCs w:val="0"/>
              </w:rPr>
              <w:t>XXI.D</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2DE8B3" w14:textId="0454FAED" w:rsidR="00D3341C" w:rsidRPr="00A2761B" w:rsidRDefault="00D3341C" w:rsidP="00D3341C">
            <w:pPr>
              <w:widowControl w:val="0"/>
              <w:spacing w:after="0" w:line="240" w:lineRule="auto"/>
              <w:rPr>
                <w:rFonts w:eastAsia="Times New Roman"/>
                <w:b w:val="0"/>
                <w:bCs w:val="0"/>
              </w:rPr>
            </w:pPr>
            <w:r w:rsidRPr="00A2761B">
              <w:rPr>
                <w:rFonts w:eastAsia="Times New Roman"/>
                <w:b w:val="0"/>
                <w:bCs w:val="0"/>
              </w:rPr>
              <w:t>New – Cost of Living Adjustments</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4DEEA" w14:textId="77777777" w:rsidR="00D3341C" w:rsidRPr="00A2761B" w:rsidRDefault="00D3341C" w:rsidP="00D3341C">
            <w:pPr>
              <w:spacing w:after="120" w:line="240" w:lineRule="auto"/>
              <w:rPr>
                <w:rFonts w:eastAsia="Times New Roman"/>
                <w:b w:val="0"/>
                <w:bCs w:val="0"/>
              </w:rPr>
            </w:pPr>
            <w:r w:rsidRPr="00A2761B">
              <w:rPr>
                <w:rFonts w:eastAsia="Times New Roman"/>
                <w:b w:val="0"/>
                <w:bCs w:val="0"/>
              </w:rPr>
              <w:t>If a successor agreement is not reached by June 30, 2024, on July 1, 2024 all full-time salaries, the part-time minimum per-credit rate, and the hourly music instructor rate shall be increased by 4.5%.</w:t>
            </w:r>
          </w:p>
        </w:tc>
      </w:tr>
      <w:tr w:rsidR="00D3341C" w:rsidRPr="00A92625" w14:paraId="0F3F8452"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32CD41" w14:textId="37F3D503" w:rsidR="00D3341C" w:rsidRPr="00A92625" w:rsidRDefault="00D3341C" w:rsidP="00D3341C">
            <w:pPr>
              <w:widowControl w:val="0"/>
              <w:spacing w:after="0" w:line="240" w:lineRule="auto"/>
              <w:rPr>
                <w:rFonts w:eastAsia="Times New Roman"/>
                <w:b w:val="0"/>
                <w:bCs w:val="0"/>
                <w:highlight w:val="yellow"/>
              </w:rPr>
            </w:pPr>
            <w:r w:rsidRPr="00A92625">
              <w:rPr>
                <w:rFonts w:eastAsia="Times New Roman"/>
                <w:b w:val="0"/>
                <w:bCs w:val="0"/>
              </w:rPr>
              <w:t>VIII-C.</w:t>
            </w:r>
            <w:proofErr w:type="gramStart"/>
            <w:r w:rsidRPr="00A92625">
              <w:rPr>
                <w:rFonts w:eastAsia="Times New Roman"/>
                <w:b w:val="0"/>
                <w:bCs w:val="0"/>
              </w:rPr>
              <w:t>E.F</w:t>
            </w:r>
            <w:proofErr w:type="gramEnd"/>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F92F8D" w14:textId="203FA949" w:rsidR="00D3341C" w:rsidRPr="00A92625" w:rsidRDefault="00D3341C" w:rsidP="00D3341C">
            <w:pPr>
              <w:widowControl w:val="0"/>
              <w:spacing w:after="0" w:line="240" w:lineRule="auto"/>
              <w:rPr>
                <w:rFonts w:eastAsia="Times New Roman"/>
                <w:b w:val="0"/>
                <w:bCs w:val="0"/>
                <w:highlight w:val="yellow"/>
              </w:rPr>
            </w:pPr>
            <w:r w:rsidRPr="00A92625">
              <w:rPr>
                <w:rFonts w:eastAsia="Times New Roman"/>
                <w:b w:val="0"/>
                <w:bCs w:val="0"/>
              </w:rPr>
              <w:t>Formulary Increases</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1EE4A" w14:textId="60C12D85" w:rsidR="00D3341C" w:rsidRPr="00A92625" w:rsidRDefault="00D3341C" w:rsidP="00D3341C">
            <w:pPr>
              <w:spacing w:after="120" w:line="240" w:lineRule="auto"/>
              <w:rPr>
                <w:rFonts w:eastAsia="Times New Roman"/>
                <w:b w:val="0"/>
                <w:bCs w:val="0"/>
                <w:highlight w:val="yellow"/>
              </w:rPr>
            </w:pPr>
            <w:r w:rsidRPr="00A92625">
              <w:rPr>
                <w:rFonts w:eastAsia="Times New Roman"/>
                <w:b w:val="0"/>
                <w:bCs w:val="0"/>
              </w:rPr>
              <w:t>Reinstate Formulary Increases for Inversion and Compression</w:t>
            </w:r>
          </w:p>
        </w:tc>
      </w:tr>
    </w:tbl>
    <w:p w14:paraId="7929A32A" w14:textId="0857258E" w:rsidR="00A92625" w:rsidRDefault="00A92625" w:rsidP="00A92625">
      <w:pPr>
        <w:spacing w:after="0"/>
        <w:rPr>
          <w:b w:val="0"/>
          <w:bCs w:val="0"/>
        </w:rPr>
      </w:pPr>
    </w:p>
    <w:p w14:paraId="124869E4" w14:textId="77777777" w:rsidR="00A92625" w:rsidRDefault="00A92625">
      <w:pPr>
        <w:rPr>
          <w:b w:val="0"/>
          <w:bCs w:val="0"/>
        </w:rPr>
      </w:pPr>
      <w:r>
        <w:rPr>
          <w:b w:val="0"/>
          <w:bCs w:val="0"/>
        </w:rPr>
        <w:br w:type="page"/>
      </w:r>
    </w:p>
    <w:p w14:paraId="12605A87" w14:textId="77777777" w:rsidR="00A92625" w:rsidRPr="00A92625" w:rsidRDefault="00A92625" w:rsidP="00A92625">
      <w:pPr>
        <w:spacing w:after="0" w:line="240" w:lineRule="auto"/>
        <w:rPr>
          <w:rFonts w:eastAsia="Times New Roman"/>
          <w:sz w:val="24"/>
          <w:szCs w:val="24"/>
        </w:rPr>
      </w:pPr>
      <w:r w:rsidRPr="00A92625">
        <w:rPr>
          <w:rFonts w:eastAsia="Times New Roman"/>
          <w:sz w:val="24"/>
          <w:szCs w:val="24"/>
        </w:rPr>
        <w:lastRenderedPageBreak/>
        <w:t>ARTICLE XII - WORKLOAD, SCHEDULING AND COURSE ASSIGNMENTS</w:t>
      </w:r>
    </w:p>
    <w:p w14:paraId="157D9B94" w14:textId="77777777" w:rsidR="00A92625" w:rsidRPr="00A92625" w:rsidRDefault="00A92625" w:rsidP="00A92625">
      <w:pPr>
        <w:spacing w:after="0" w:line="240" w:lineRule="auto"/>
        <w:rPr>
          <w:rFonts w:eastAsia="Times New Roman"/>
          <w:b w:val="0"/>
          <w:bCs w:val="0"/>
          <w:sz w:val="24"/>
          <w:szCs w:val="24"/>
        </w:rPr>
      </w:pPr>
    </w:p>
    <w:p w14:paraId="0EC62887" w14:textId="45D937E8" w:rsidR="00A92625" w:rsidRPr="00A92625" w:rsidRDefault="00A92625" w:rsidP="00A92625">
      <w:pPr>
        <w:numPr>
          <w:ilvl w:val="0"/>
          <w:numId w:val="2"/>
        </w:numPr>
        <w:spacing w:after="0" w:line="240" w:lineRule="auto"/>
        <w:ind w:left="990" w:hanging="270"/>
        <w:contextualSpacing/>
        <w:rPr>
          <w:rFonts w:eastAsia="Times New Roman"/>
          <w:b w:val="0"/>
          <w:bCs w:val="0"/>
          <w:color w:val="C00000"/>
          <w:sz w:val="24"/>
          <w:szCs w:val="24"/>
        </w:rPr>
      </w:pPr>
      <w:r w:rsidRPr="00A92625">
        <w:rPr>
          <w:rFonts w:eastAsia="Times New Roman"/>
          <w:b w:val="0"/>
          <w:bCs w:val="0"/>
          <w:color w:val="C00000"/>
          <w:sz w:val="24"/>
          <w:szCs w:val="24"/>
        </w:rPr>
        <w:t>STUDENT RECRUITMENT</w:t>
      </w:r>
      <w:r w:rsidR="003647E6">
        <w:rPr>
          <w:rFonts w:eastAsia="Times New Roman"/>
          <w:b w:val="0"/>
          <w:bCs w:val="0"/>
          <w:color w:val="C00000"/>
          <w:sz w:val="24"/>
          <w:szCs w:val="24"/>
        </w:rPr>
        <w:t xml:space="preserve"> &amp; RETENTION</w:t>
      </w:r>
    </w:p>
    <w:p w14:paraId="630D7984" w14:textId="77777777" w:rsidR="00A92625" w:rsidRPr="00A92625" w:rsidRDefault="00A92625" w:rsidP="00A92625">
      <w:pPr>
        <w:spacing w:after="0" w:line="240" w:lineRule="auto"/>
        <w:ind w:left="720"/>
        <w:rPr>
          <w:rFonts w:eastAsia="Times New Roman"/>
          <w:b w:val="0"/>
          <w:bCs w:val="0"/>
          <w:color w:val="C00000"/>
          <w:sz w:val="24"/>
          <w:szCs w:val="24"/>
        </w:rPr>
      </w:pPr>
    </w:p>
    <w:p w14:paraId="16FB98D1" w14:textId="6C30BA1E" w:rsidR="00A92625" w:rsidRDefault="00A92625" w:rsidP="00A92625">
      <w:pPr>
        <w:spacing w:after="0" w:line="240" w:lineRule="auto"/>
        <w:ind w:left="720"/>
        <w:rPr>
          <w:rFonts w:eastAsia="Times New Roman"/>
          <w:b w:val="0"/>
          <w:bCs w:val="0"/>
          <w:color w:val="C00000"/>
          <w:sz w:val="24"/>
          <w:szCs w:val="24"/>
        </w:rPr>
      </w:pPr>
      <w:r w:rsidRPr="00A92625">
        <w:rPr>
          <w:rFonts w:eastAsia="Times New Roman"/>
          <w:b w:val="0"/>
          <w:bCs w:val="0"/>
          <w:color w:val="C00000"/>
          <w:sz w:val="24"/>
          <w:szCs w:val="24"/>
        </w:rPr>
        <w:t xml:space="preserve">Unit members (full- and part-time) participating in university open-houses, admissions events, recruitment, and other enrollment </w:t>
      </w:r>
      <w:r w:rsidR="0091345A">
        <w:rPr>
          <w:rFonts w:eastAsia="Times New Roman"/>
          <w:b w:val="0"/>
          <w:bCs w:val="0"/>
          <w:color w:val="C00000"/>
          <w:sz w:val="24"/>
          <w:szCs w:val="24"/>
        </w:rPr>
        <w:t xml:space="preserve">and retention </w:t>
      </w:r>
      <w:r w:rsidRPr="00A92625">
        <w:rPr>
          <w:rFonts w:eastAsia="Times New Roman"/>
          <w:b w:val="0"/>
          <w:bCs w:val="0"/>
          <w:color w:val="C00000"/>
          <w:sz w:val="24"/>
          <w:szCs w:val="24"/>
        </w:rPr>
        <w:t>activities that take place after 4:30 p.m., Monday-Friday, or on Saturdays, Sundays, or Holidays, shall receive additional compensation for this work.</w:t>
      </w:r>
    </w:p>
    <w:p w14:paraId="1A373ECD" w14:textId="54710641" w:rsidR="00A92625" w:rsidRDefault="00A92625">
      <w:pPr>
        <w:rPr>
          <w:rFonts w:eastAsia="Times New Roman"/>
          <w:b w:val="0"/>
          <w:bCs w:val="0"/>
          <w:color w:val="C00000"/>
          <w:sz w:val="24"/>
          <w:szCs w:val="24"/>
        </w:rPr>
      </w:pPr>
      <w:r>
        <w:rPr>
          <w:rFonts w:eastAsia="Times New Roman"/>
          <w:b w:val="0"/>
          <w:bCs w:val="0"/>
          <w:color w:val="C00000"/>
          <w:sz w:val="24"/>
          <w:szCs w:val="24"/>
        </w:rPr>
        <w:br w:type="page"/>
      </w:r>
    </w:p>
    <w:p w14:paraId="3A6A26FF" w14:textId="110A9CEB" w:rsidR="007A7AE8" w:rsidRDefault="001C316D" w:rsidP="00A92625">
      <w:pPr>
        <w:spacing w:after="0" w:line="240" w:lineRule="auto"/>
        <w:rPr>
          <w:sz w:val="24"/>
          <w:szCs w:val="24"/>
        </w:rPr>
      </w:pPr>
      <w:r w:rsidRPr="001C316D">
        <w:rPr>
          <w:sz w:val="24"/>
          <w:szCs w:val="24"/>
        </w:rPr>
        <w:lastRenderedPageBreak/>
        <w:t>ARTICLE I - RECOGNITION AND DEFINITIONS</w:t>
      </w:r>
    </w:p>
    <w:p w14:paraId="5F32957F" w14:textId="6E162CBB" w:rsidR="001C316D" w:rsidRDefault="001C316D" w:rsidP="00A92625">
      <w:pPr>
        <w:spacing w:after="0" w:line="240" w:lineRule="auto"/>
        <w:rPr>
          <w:sz w:val="24"/>
          <w:szCs w:val="24"/>
        </w:rPr>
      </w:pPr>
    </w:p>
    <w:p w14:paraId="63BEE476" w14:textId="46A61A5A" w:rsidR="003B6C67" w:rsidRPr="00713AED" w:rsidRDefault="003B6C67" w:rsidP="00713AED">
      <w:pPr>
        <w:pStyle w:val="ListParagraph"/>
        <w:spacing w:after="0" w:line="240" w:lineRule="auto"/>
        <w:rPr>
          <w:b w:val="0"/>
          <w:bCs w:val="0"/>
          <w:sz w:val="24"/>
          <w:szCs w:val="24"/>
        </w:rPr>
      </w:pPr>
      <w:r w:rsidRPr="00713AED">
        <w:rPr>
          <w:b w:val="0"/>
          <w:bCs w:val="0"/>
          <w:sz w:val="24"/>
          <w:szCs w:val="24"/>
        </w:rPr>
        <w:t>D. DEFINITIONS</w:t>
      </w:r>
    </w:p>
    <w:p w14:paraId="6D4DC396" w14:textId="5B5549FA" w:rsidR="00781A8A" w:rsidRDefault="00781A8A" w:rsidP="00A92625">
      <w:pPr>
        <w:spacing w:after="0" w:line="240" w:lineRule="auto"/>
        <w:rPr>
          <w:b w:val="0"/>
          <w:bCs w:val="0"/>
          <w:sz w:val="24"/>
          <w:szCs w:val="24"/>
        </w:rPr>
      </w:pPr>
    </w:p>
    <w:p w14:paraId="7203D8A7" w14:textId="5766FF65" w:rsidR="00781A8A" w:rsidRPr="00031082" w:rsidRDefault="00713AED" w:rsidP="00713AED">
      <w:pPr>
        <w:pStyle w:val="ListParagraph"/>
        <w:numPr>
          <w:ilvl w:val="0"/>
          <w:numId w:val="12"/>
        </w:numPr>
        <w:spacing w:after="0" w:line="240" w:lineRule="auto"/>
        <w:rPr>
          <w:b w:val="0"/>
          <w:bCs w:val="0"/>
          <w:color w:val="C00000"/>
          <w:sz w:val="24"/>
          <w:szCs w:val="24"/>
          <w:u w:val="single"/>
        </w:rPr>
      </w:pPr>
      <w:r w:rsidRPr="00031082">
        <w:rPr>
          <w:b w:val="0"/>
          <w:bCs w:val="0"/>
          <w:color w:val="C00000"/>
          <w:sz w:val="24"/>
          <w:szCs w:val="24"/>
          <w:u w:val="single"/>
        </w:rPr>
        <w:t>University-Wide Committees.</w:t>
      </w:r>
      <w:r w:rsidR="00C50F6A" w:rsidRPr="00031082">
        <w:rPr>
          <w:b w:val="0"/>
          <w:bCs w:val="0"/>
          <w:color w:val="C00000"/>
          <w:sz w:val="24"/>
          <w:szCs w:val="24"/>
        </w:rPr>
        <w:t xml:space="preserve"> </w:t>
      </w:r>
      <w:r w:rsidR="00E719AE" w:rsidRPr="00031082">
        <w:rPr>
          <w:b w:val="0"/>
          <w:bCs w:val="0"/>
          <w:color w:val="C00000"/>
          <w:sz w:val="24"/>
          <w:szCs w:val="24"/>
        </w:rPr>
        <w:t>A “university-wide committee”</w:t>
      </w:r>
      <w:r w:rsidR="002C3686" w:rsidRPr="00031082">
        <w:rPr>
          <w:b w:val="0"/>
          <w:bCs w:val="0"/>
          <w:color w:val="C00000"/>
          <w:sz w:val="24"/>
          <w:szCs w:val="24"/>
        </w:rPr>
        <w:t xml:space="preserve"> shall be defined as a</w:t>
      </w:r>
      <w:r w:rsidR="00C50F6A" w:rsidRPr="00031082">
        <w:rPr>
          <w:b w:val="0"/>
          <w:bCs w:val="0"/>
          <w:color w:val="C00000"/>
          <w:sz w:val="24"/>
          <w:szCs w:val="24"/>
        </w:rPr>
        <w:t>ny committee</w:t>
      </w:r>
      <w:r w:rsidR="00EA699B" w:rsidRPr="00031082">
        <w:rPr>
          <w:b w:val="0"/>
          <w:bCs w:val="0"/>
          <w:color w:val="C00000"/>
          <w:sz w:val="24"/>
          <w:szCs w:val="24"/>
        </w:rPr>
        <w:t>, 1)</w:t>
      </w:r>
      <w:r w:rsidR="00C50F6A" w:rsidRPr="00031082">
        <w:rPr>
          <w:b w:val="0"/>
          <w:bCs w:val="0"/>
          <w:color w:val="C00000"/>
          <w:sz w:val="24"/>
          <w:szCs w:val="24"/>
        </w:rPr>
        <w:t xml:space="preserve"> </w:t>
      </w:r>
      <w:r w:rsidR="00522CD9" w:rsidRPr="00031082">
        <w:rPr>
          <w:b w:val="0"/>
          <w:bCs w:val="0"/>
          <w:color w:val="C00000"/>
          <w:sz w:val="24"/>
          <w:szCs w:val="24"/>
        </w:rPr>
        <w:t xml:space="preserve">whose duties address issues </w:t>
      </w:r>
      <w:r w:rsidR="005F2BD8" w:rsidRPr="00031082">
        <w:rPr>
          <w:b w:val="0"/>
          <w:bCs w:val="0"/>
          <w:color w:val="C00000"/>
          <w:sz w:val="24"/>
          <w:szCs w:val="24"/>
        </w:rPr>
        <w:t>important to the campus community or who</w:t>
      </w:r>
      <w:r w:rsidR="000B4FF1" w:rsidRPr="00031082">
        <w:rPr>
          <w:b w:val="0"/>
          <w:bCs w:val="0"/>
          <w:color w:val="C00000"/>
          <w:sz w:val="24"/>
          <w:szCs w:val="24"/>
        </w:rPr>
        <w:t xml:space="preserve">se </w:t>
      </w:r>
      <w:r w:rsidR="008F3F85" w:rsidRPr="00031082">
        <w:rPr>
          <w:b w:val="0"/>
          <w:bCs w:val="0"/>
          <w:color w:val="C00000"/>
          <w:sz w:val="24"/>
          <w:szCs w:val="24"/>
        </w:rPr>
        <w:t>members are representatives from across the campus</w:t>
      </w:r>
      <w:r w:rsidR="00EA699B" w:rsidRPr="00031082">
        <w:rPr>
          <w:b w:val="0"/>
          <w:bCs w:val="0"/>
          <w:color w:val="C00000"/>
          <w:sz w:val="24"/>
          <w:szCs w:val="24"/>
        </w:rPr>
        <w:t xml:space="preserve">, 2) that is </w:t>
      </w:r>
      <w:r w:rsidR="00101B09" w:rsidRPr="00031082">
        <w:rPr>
          <w:b w:val="0"/>
          <w:bCs w:val="0"/>
          <w:color w:val="C00000"/>
          <w:sz w:val="24"/>
          <w:szCs w:val="24"/>
        </w:rPr>
        <w:t>called for by the President or an</w:t>
      </w:r>
      <w:r w:rsidR="00522CD9" w:rsidRPr="00031082">
        <w:rPr>
          <w:b w:val="0"/>
          <w:bCs w:val="0"/>
          <w:color w:val="C00000"/>
          <w:sz w:val="24"/>
          <w:szCs w:val="24"/>
        </w:rPr>
        <w:t>y other administrator</w:t>
      </w:r>
      <w:r w:rsidR="00EA699B" w:rsidRPr="00031082">
        <w:rPr>
          <w:b w:val="0"/>
          <w:bCs w:val="0"/>
          <w:color w:val="C00000"/>
          <w:sz w:val="24"/>
          <w:szCs w:val="24"/>
        </w:rPr>
        <w:t xml:space="preserve">, 3) and </w:t>
      </w:r>
      <w:r w:rsidR="001E5458" w:rsidRPr="00031082">
        <w:rPr>
          <w:b w:val="0"/>
          <w:bCs w:val="0"/>
          <w:color w:val="C00000"/>
          <w:sz w:val="24"/>
          <w:szCs w:val="24"/>
        </w:rPr>
        <w:t xml:space="preserve">on which </w:t>
      </w:r>
      <w:r w:rsidR="00031082" w:rsidRPr="00031082">
        <w:rPr>
          <w:b w:val="0"/>
          <w:bCs w:val="0"/>
          <w:color w:val="C00000"/>
          <w:sz w:val="24"/>
          <w:szCs w:val="24"/>
        </w:rPr>
        <w:t>there is a desire for</w:t>
      </w:r>
      <w:r w:rsidR="001E5458" w:rsidRPr="00031082">
        <w:rPr>
          <w:b w:val="0"/>
          <w:bCs w:val="0"/>
          <w:color w:val="C00000"/>
          <w:sz w:val="24"/>
          <w:szCs w:val="24"/>
        </w:rPr>
        <w:t xml:space="preserve"> faculty</w:t>
      </w:r>
      <w:r w:rsidR="00E719AE" w:rsidRPr="00031082">
        <w:rPr>
          <w:b w:val="0"/>
          <w:bCs w:val="0"/>
          <w:color w:val="C00000"/>
          <w:sz w:val="24"/>
          <w:szCs w:val="24"/>
        </w:rPr>
        <w:t xml:space="preserve"> or librarian representatives</w:t>
      </w:r>
      <w:r w:rsidR="00031082" w:rsidRPr="00031082">
        <w:rPr>
          <w:b w:val="0"/>
          <w:bCs w:val="0"/>
          <w:color w:val="C00000"/>
          <w:sz w:val="24"/>
          <w:szCs w:val="24"/>
        </w:rPr>
        <w:t>.</w:t>
      </w:r>
    </w:p>
    <w:p w14:paraId="75DEC038" w14:textId="5F597A1A" w:rsidR="001C316D" w:rsidRDefault="001C316D" w:rsidP="00A92625">
      <w:pPr>
        <w:spacing w:after="0" w:line="240" w:lineRule="auto"/>
        <w:rPr>
          <w:rFonts w:eastAsia="Times New Roman"/>
          <w:sz w:val="24"/>
          <w:szCs w:val="24"/>
        </w:rPr>
      </w:pPr>
    </w:p>
    <w:p w14:paraId="06AE2658" w14:textId="6201AAD9" w:rsidR="00031082" w:rsidRDefault="00031082" w:rsidP="00A92625">
      <w:pPr>
        <w:spacing w:after="0" w:line="240" w:lineRule="auto"/>
        <w:rPr>
          <w:rFonts w:eastAsia="Times New Roman"/>
          <w:sz w:val="24"/>
          <w:szCs w:val="24"/>
        </w:rPr>
      </w:pPr>
    </w:p>
    <w:p w14:paraId="75043F77" w14:textId="77777777" w:rsidR="00031082" w:rsidRPr="001C316D" w:rsidRDefault="00031082" w:rsidP="00A92625">
      <w:pPr>
        <w:spacing w:after="0" w:line="240" w:lineRule="auto"/>
        <w:rPr>
          <w:rFonts w:eastAsia="Times New Roman"/>
          <w:sz w:val="24"/>
          <w:szCs w:val="24"/>
        </w:rPr>
      </w:pPr>
    </w:p>
    <w:p w14:paraId="3993FC4F" w14:textId="5C121500" w:rsidR="00A92625" w:rsidRPr="00A92625" w:rsidRDefault="00A92625" w:rsidP="00A92625">
      <w:pPr>
        <w:spacing w:after="0" w:line="240" w:lineRule="auto"/>
        <w:rPr>
          <w:rFonts w:eastAsia="Times New Roman"/>
          <w:sz w:val="24"/>
          <w:szCs w:val="24"/>
        </w:rPr>
      </w:pPr>
      <w:r w:rsidRPr="00A92625">
        <w:rPr>
          <w:rFonts w:eastAsia="Times New Roman"/>
          <w:sz w:val="24"/>
          <w:szCs w:val="24"/>
        </w:rPr>
        <w:t>ARTICLE VII - PARTICIPATION IN THE DECISION-MAKING PROCESS</w:t>
      </w:r>
    </w:p>
    <w:p w14:paraId="7D433B09" w14:textId="77777777" w:rsidR="00A92625" w:rsidRPr="00A92625" w:rsidRDefault="00A92625" w:rsidP="00A92625">
      <w:pPr>
        <w:spacing w:after="0" w:line="240" w:lineRule="auto"/>
        <w:rPr>
          <w:rFonts w:eastAsia="Times New Roman"/>
          <w:b w:val="0"/>
          <w:bCs w:val="0"/>
          <w:sz w:val="24"/>
          <w:szCs w:val="24"/>
        </w:rPr>
      </w:pPr>
    </w:p>
    <w:p w14:paraId="173CCE65" w14:textId="574EE398" w:rsidR="00A92625" w:rsidRPr="00A92625" w:rsidRDefault="00A92625" w:rsidP="00A92625">
      <w:pPr>
        <w:spacing w:after="0" w:line="240" w:lineRule="auto"/>
        <w:ind w:firstLine="720"/>
        <w:rPr>
          <w:rFonts w:eastAsia="Times New Roman"/>
          <w:b w:val="0"/>
          <w:bCs w:val="0"/>
          <w:color w:val="C00000"/>
          <w:sz w:val="24"/>
          <w:szCs w:val="24"/>
        </w:rPr>
      </w:pPr>
      <w:r w:rsidRPr="00A92625">
        <w:rPr>
          <w:rFonts w:eastAsia="Times New Roman"/>
          <w:b w:val="0"/>
          <w:bCs w:val="0"/>
          <w:sz w:val="24"/>
          <w:szCs w:val="24"/>
        </w:rPr>
        <w:t>M. UNIVERSITY-</w:t>
      </w:r>
      <w:r w:rsidRPr="00402440">
        <w:rPr>
          <w:rFonts w:eastAsia="Times New Roman"/>
          <w:b w:val="0"/>
          <w:bCs w:val="0"/>
          <w:color w:val="C00000"/>
          <w:sz w:val="24"/>
          <w:szCs w:val="24"/>
        </w:rPr>
        <w:t xml:space="preserve">WIDE </w:t>
      </w:r>
      <w:r w:rsidRPr="00A92625">
        <w:rPr>
          <w:rFonts w:eastAsia="Times New Roman"/>
          <w:b w:val="0"/>
          <w:bCs w:val="0"/>
          <w:strike/>
          <w:color w:val="C00000"/>
          <w:sz w:val="24"/>
          <w:szCs w:val="24"/>
        </w:rPr>
        <w:t>ADVISORY</w:t>
      </w:r>
      <w:r w:rsidRPr="00402440">
        <w:rPr>
          <w:rFonts w:eastAsia="Times New Roman"/>
          <w:b w:val="0"/>
          <w:bCs w:val="0"/>
          <w:color w:val="C00000"/>
          <w:sz w:val="24"/>
          <w:szCs w:val="24"/>
        </w:rPr>
        <w:t xml:space="preserve"> COMMITTEES</w:t>
      </w:r>
      <w:r w:rsidRPr="00A92625">
        <w:rPr>
          <w:rFonts w:eastAsia="Times New Roman"/>
          <w:b w:val="0"/>
          <w:bCs w:val="0"/>
          <w:sz w:val="24"/>
          <w:szCs w:val="24"/>
        </w:rPr>
        <w:t xml:space="preserve"> </w:t>
      </w:r>
    </w:p>
    <w:p w14:paraId="12C6B191" w14:textId="77777777" w:rsidR="00A92625" w:rsidRPr="00A92625" w:rsidRDefault="00A92625" w:rsidP="00A92625">
      <w:pPr>
        <w:spacing w:after="0" w:line="240" w:lineRule="auto"/>
        <w:ind w:firstLine="720"/>
        <w:rPr>
          <w:rFonts w:eastAsia="Times New Roman"/>
          <w:b w:val="0"/>
          <w:bCs w:val="0"/>
          <w:sz w:val="24"/>
          <w:szCs w:val="24"/>
        </w:rPr>
      </w:pPr>
    </w:p>
    <w:p w14:paraId="0FD041C4" w14:textId="20A128B6" w:rsidR="00A92625" w:rsidRDefault="00A92625" w:rsidP="00D52CDE">
      <w:pPr>
        <w:spacing w:after="0" w:line="240" w:lineRule="auto"/>
        <w:ind w:left="720"/>
        <w:rPr>
          <w:rFonts w:eastAsia="Times New Roman"/>
          <w:b w:val="0"/>
          <w:bCs w:val="0"/>
          <w:sz w:val="24"/>
          <w:szCs w:val="24"/>
        </w:rPr>
      </w:pPr>
      <w:r w:rsidRPr="00A92625">
        <w:rPr>
          <w:rFonts w:eastAsia="Times New Roman"/>
          <w:b w:val="0"/>
          <w:bCs w:val="0"/>
          <w:sz w:val="24"/>
          <w:szCs w:val="24"/>
        </w:rPr>
        <w:t>Whenever the President</w:t>
      </w:r>
      <w:r w:rsidR="00405CDA">
        <w:rPr>
          <w:rFonts w:eastAsia="Times New Roman"/>
          <w:b w:val="0"/>
          <w:bCs w:val="0"/>
          <w:color w:val="C00000"/>
          <w:sz w:val="24"/>
          <w:szCs w:val="24"/>
        </w:rPr>
        <w:t xml:space="preserve">, designee, or </w:t>
      </w:r>
      <w:r w:rsidR="00F208D8">
        <w:rPr>
          <w:rFonts w:eastAsia="Times New Roman"/>
          <w:b w:val="0"/>
          <w:bCs w:val="0"/>
          <w:color w:val="C00000"/>
          <w:sz w:val="24"/>
          <w:szCs w:val="24"/>
        </w:rPr>
        <w:t>any other administrator,</w:t>
      </w:r>
      <w:r w:rsidRPr="00A92625">
        <w:rPr>
          <w:rFonts w:eastAsia="Times New Roman"/>
          <w:b w:val="0"/>
          <w:bCs w:val="0"/>
          <w:sz w:val="24"/>
          <w:szCs w:val="24"/>
        </w:rPr>
        <w:t xml:space="preserve"> of the University shall establish </w:t>
      </w:r>
      <w:proofErr w:type="gramStart"/>
      <w:r w:rsidRPr="00A92625">
        <w:rPr>
          <w:rFonts w:eastAsia="Times New Roman"/>
          <w:b w:val="0"/>
          <w:bCs w:val="0"/>
          <w:sz w:val="24"/>
          <w:szCs w:val="24"/>
        </w:rPr>
        <w:t>a</w:t>
      </w:r>
      <w:r w:rsidRPr="00B01105">
        <w:rPr>
          <w:rFonts w:eastAsia="Times New Roman"/>
          <w:b w:val="0"/>
          <w:bCs w:val="0"/>
          <w:strike/>
          <w:color w:val="C00000"/>
          <w:sz w:val="24"/>
          <w:szCs w:val="24"/>
        </w:rPr>
        <w:t>n</w:t>
      </w:r>
      <w:proofErr w:type="gramEnd"/>
      <w:r w:rsidRPr="00A92625">
        <w:rPr>
          <w:rFonts w:eastAsia="Times New Roman"/>
          <w:b w:val="0"/>
          <w:bCs w:val="0"/>
          <w:color w:val="C00000"/>
          <w:sz w:val="24"/>
          <w:szCs w:val="24"/>
        </w:rPr>
        <w:t xml:space="preserve"> </w:t>
      </w:r>
      <w:r w:rsidR="00F208D8">
        <w:rPr>
          <w:rFonts w:eastAsia="Times New Roman"/>
          <w:b w:val="0"/>
          <w:bCs w:val="0"/>
          <w:color w:val="C00000"/>
          <w:sz w:val="24"/>
          <w:szCs w:val="24"/>
        </w:rPr>
        <w:t xml:space="preserve">University-Wide </w:t>
      </w:r>
      <w:r w:rsidRPr="00A92625">
        <w:rPr>
          <w:rFonts w:eastAsia="Times New Roman"/>
          <w:b w:val="0"/>
          <w:bCs w:val="0"/>
          <w:strike/>
          <w:color w:val="C00000"/>
          <w:sz w:val="24"/>
          <w:szCs w:val="24"/>
        </w:rPr>
        <w:t>Advisory</w:t>
      </w:r>
      <w:r w:rsidRPr="00F208D8">
        <w:rPr>
          <w:rFonts w:eastAsia="Times New Roman"/>
          <w:b w:val="0"/>
          <w:bCs w:val="0"/>
          <w:color w:val="C00000"/>
          <w:sz w:val="24"/>
          <w:szCs w:val="24"/>
        </w:rPr>
        <w:t xml:space="preserve"> Committee</w:t>
      </w:r>
      <w:r w:rsidRPr="00A92625">
        <w:rPr>
          <w:rFonts w:eastAsia="Times New Roman"/>
          <w:b w:val="0"/>
          <w:bCs w:val="0"/>
          <w:color w:val="C00000"/>
          <w:sz w:val="24"/>
          <w:szCs w:val="24"/>
        </w:rPr>
        <w:t xml:space="preserve">, </w:t>
      </w:r>
      <w:r w:rsidRPr="00A92625">
        <w:rPr>
          <w:rFonts w:eastAsia="Times New Roman"/>
          <w:b w:val="0"/>
          <w:bCs w:val="0"/>
          <w:sz w:val="24"/>
          <w:szCs w:val="24"/>
        </w:rPr>
        <w:t xml:space="preserve">to which </w:t>
      </w:r>
      <w:r w:rsidRPr="00A92625">
        <w:rPr>
          <w:rFonts w:eastAsia="Times New Roman"/>
          <w:b w:val="0"/>
          <w:bCs w:val="0"/>
          <w:color w:val="C00000"/>
          <w:sz w:val="24"/>
          <w:szCs w:val="24"/>
        </w:rPr>
        <w:t xml:space="preserve">they </w:t>
      </w:r>
      <w:r w:rsidRPr="00A92625">
        <w:rPr>
          <w:rFonts w:eastAsia="Times New Roman"/>
          <w:b w:val="0"/>
          <w:bCs w:val="0"/>
          <w:strike/>
          <w:color w:val="C00000"/>
          <w:sz w:val="24"/>
          <w:szCs w:val="24"/>
        </w:rPr>
        <w:t>he/she</w:t>
      </w:r>
      <w:r w:rsidRPr="00A92625">
        <w:rPr>
          <w:rFonts w:eastAsia="Times New Roman"/>
          <w:b w:val="0"/>
          <w:bCs w:val="0"/>
          <w:sz w:val="24"/>
          <w:szCs w:val="24"/>
        </w:rPr>
        <w:t xml:space="preserve"> wish</w:t>
      </w:r>
      <w:r w:rsidRPr="00A92625">
        <w:rPr>
          <w:rFonts w:eastAsia="Times New Roman"/>
          <w:b w:val="0"/>
          <w:bCs w:val="0"/>
          <w:strike/>
          <w:color w:val="C00000"/>
          <w:sz w:val="24"/>
          <w:szCs w:val="24"/>
        </w:rPr>
        <w:t>es</w:t>
      </w:r>
      <w:r w:rsidRPr="00A92625">
        <w:rPr>
          <w:rFonts w:eastAsia="Times New Roman"/>
          <w:b w:val="0"/>
          <w:bCs w:val="0"/>
          <w:sz w:val="24"/>
          <w:szCs w:val="24"/>
        </w:rPr>
        <w:t xml:space="preserve"> to appoint representatives of the bargaining unit, </w:t>
      </w:r>
      <w:r w:rsidRPr="00A92625">
        <w:rPr>
          <w:rFonts w:eastAsia="Times New Roman"/>
          <w:b w:val="0"/>
          <w:bCs w:val="0"/>
          <w:color w:val="C00000"/>
          <w:sz w:val="24"/>
          <w:szCs w:val="24"/>
        </w:rPr>
        <w:t xml:space="preserve">they </w:t>
      </w:r>
      <w:r w:rsidRPr="00A92625">
        <w:rPr>
          <w:rFonts w:eastAsia="Times New Roman"/>
          <w:b w:val="0"/>
          <w:bCs w:val="0"/>
          <w:strike/>
          <w:color w:val="C00000"/>
          <w:sz w:val="24"/>
          <w:szCs w:val="24"/>
        </w:rPr>
        <w:t>he/she</w:t>
      </w:r>
      <w:r w:rsidRPr="00A92625">
        <w:rPr>
          <w:rFonts w:eastAsia="Times New Roman"/>
          <w:b w:val="0"/>
          <w:bCs w:val="0"/>
          <w:sz w:val="24"/>
          <w:szCs w:val="24"/>
        </w:rPr>
        <w:t xml:space="preserve"> shall confer with the Chapter President and request the names of </w:t>
      </w:r>
      <w:r w:rsidRPr="00B01105">
        <w:rPr>
          <w:rFonts w:eastAsia="Times New Roman"/>
          <w:b w:val="0"/>
          <w:bCs w:val="0"/>
          <w:strike/>
          <w:color w:val="C00000"/>
          <w:sz w:val="24"/>
          <w:szCs w:val="24"/>
        </w:rPr>
        <w:t>nominees</w:t>
      </w:r>
      <w:r w:rsidR="00B01105">
        <w:rPr>
          <w:rFonts w:eastAsia="Times New Roman"/>
          <w:b w:val="0"/>
          <w:bCs w:val="0"/>
          <w:sz w:val="24"/>
          <w:szCs w:val="24"/>
        </w:rPr>
        <w:t xml:space="preserve"> </w:t>
      </w:r>
      <w:r w:rsidR="00B01105">
        <w:rPr>
          <w:rFonts w:eastAsia="Times New Roman"/>
          <w:b w:val="0"/>
          <w:bCs w:val="0"/>
          <w:color w:val="C00000"/>
          <w:sz w:val="24"/>
          <w:szCs w:val="24"/>
        </w:rPr>
        <w:t>representatives</w:t>
      </w:r>
      <w:r w:rsidRPr="00A92625">
        <w:rPr>
          <w:rFonts w:eastAsia="Times New Roman"/>
          <w:b w:val="0"/>
          <w:bCs w:val="0"/>
          <w:sz w:val="24"/>
          <w:szCs w:val="24"/>
        </w:rPr>
        <w:t xml:space="preserve"> for such positions from the Chapter President. The President of the University shall appoint </w:t>
      </w:r>
      <w:r w:rsidRPr="003A5D09">
        <w:rPr>
          <w:rFonts w:eastAsia="Times New Roman"/>
          <w:b w:val="0"/>
          <w:bCs w:val="0"/>
          <w:strike/>
          <w:color w:val="C00000"/>
          <w:sz w:val="24"/>
          <w:szCs w:val="24"/>
        </w:rPr>
        <w:t>from</w:t>
      </w:r>
      <w:r w:rsidRPr="00A92625">
        <w:rPr>
          <w:rFonts w:eastAsia="Times New Roman"/>
          <w:b w:val="0"/>
          <w:bCs w:val="0"/>
          <w:sz w:val="24"/>
          <w:szCs w:val="24"/>
        </w:rPr>
        <w:t xml:space="preserve"> the </w:t>
      </w:r>
      <w:proofErr w:type="gramStart"/>
      <w:r w:rsidR="003A5D09">
        <w:rPr>
          <w:rFonts w:eastAsia="Times New Roman"/>
          <w:b w:val="0"/>
          <w:bCs w:val="0"/>
          <w:color w:val="C00000"/>
          <w:sz w:val="24"/>
          <w:szCs w:val="24"/>
        </w:rPr>
        <w:t>representatives</w:t>
      </w:r>
      <w:proofErr w:type="gramEnd"/>
      <w:r w:rsidR="003A5D09">
        <w:rPr>
          <w:rFonts w:eastAsia="Times New Roman"/>
          <w:b w:val="0"/>
          <w:bCs w:val="0"/>
          <w:color w:val="C00000"/>
          <w:sz w:val="24"/>
          <w:szCs w:val="24"/>
        </w:rPr>
        <w:t xml:space="preserve"> </w:t>
      </w:r>
      <w:r w:rsidRPr="003A5D09">
        <w:rPr>
          <w:rFonts w:eastAsia="Times New Roman"/>
          <w:b w:val="0"/>
          <w:bCs w:val="0"/>
          <w:strike/>
          <w:color w:val="C00000"/>
          <w:sz w:val="24"/>
          <w:szCs w:val="24"/>
        </w:rPr>
        <w:t>nominees</w:t>
      </w:r>
      <w:r w:rsidRPr="00A92625">
        <w:rPr>
          <w:rFonts w:eastAsia="Times New Roman"/>
          <w:b w:val="0"/>
          <w:bCs w:val="0"/>
          <w:sz w:val="24"/>
          <w:szCs w:val="24"/>
        </w:rPr>
        <w:t xml:space="preserve"> provided by the Chapter President.</w:t>
      </w:r>
      <w:r w:rsidR="0028250C">
        <w:rPr>
          <w:rFonts w:eastAsia="Times New Roman"/>
          <w:b w:val="0"/>
          <w:bCs w:val="0"/>
          <w:sz w:val="24"/>
          <w:szCs w:val="24"/>
        </w:rPr>
        <w:t xml:space="preserve"> </w:t>
      </w:r>
    </w:p>
    <w:p w14:paraId="61A386C3" w14:textId="77777777" w:rsidR="00D52CDE" w:rsidRPr="00A92625" w:rsidRDefault="00D52CDE" w:rsidP="00D52CDE">
      <w:pPr>
        <w:spacing w:after="0" w:line="240" w:lineRule="auto"/>
        <w:ind w:left="720"/>
        <w:rPr>
          <w:rFonts w:eastAsia="Times New Roman"/>
          <w:b w:val="0"/>
          <w:bCs w:val="0"/>
          <w:sz w:val="24"/>
          <w:szCs w:val="24"/>
        </w:rPr>
      </w:pPr>
    </w:p>
    <w:p w14:paraId="4377BF1D" w14:textId="6869B0AE" w:rsidR="00A92625" w:rsidRPr="00A92625" w:rsidRDefault="00A92625" w:rsidP="00A92625">
      <w:pPr>
        <w:spacing w:after="0" w:line="240" w:lineRule="auto"/>
        <w:ind w:left="720"/>
        <w:rPr>
          <w:rFonts w:eastAsia="Times New Roman"/>
          <w:b w:val="0"/>
          <w:bCs w:val="0"/>
          <w:color w:val="C00000"/>
          <w:sz w:val="24"/>
          <w:szCs w:val="24"/>
        </w:rPr>
      </w:pPr>
      <w:r w:rsidRPr="00A92625">
        <w:rPr>
          <w:rFonts w:eastAsia="Times New Roman"/>
          <w:b w:val="0"/>
          <w:bCs w:val="0"/>
          <w:color w:val="C00000"/>
          <w:sz w:val="24"/>
          <w:szCs w:val="24"/>
        </w:rPr>
        <w:t>The President’s request for bargaining unit representation on</w:t>
      </w:r>
      <w:r w:rsidR="008A723F">
        <w:rPr>
          <w:rFonts w:eastAsia="Times New Roman"/>
          <w:b w:val="0"/>
          <w:bCs w:val="0"/>
          <w:color w:val="C00000"/>
          <w:sz w:val="24"/>
          <w:szCs w:val="24"/>
        </w:rPr>
        <w:t xml:space="preserve"> University-wide Committees</w:t>
      </w:r>
      <w:r w:rsidRPr="00A92625">
        <w:rPr>
          <w:rFonts w:eastAsia="Times New Roman"/>
          <w:b w:val="0"/>
          <w:bCs w:val="0"/>
          <w:color w:val="C00000"/>
          <w:sz w:val="24"/>
          <w:szCs w:val="24"/>
        </w:rPr>
        <w:t xml:space="preserve"> shall include a description of the work expectations and goals, the timeframe of the work, and an estimate of the hourly commitment expected from the representatives. </w:t>
      </w:r>
    </w:p>
    <w:p w14:paraId="63EB9D3D" w14:textId="77777777" w:rsidR="00A92625" w:rsidRPr="00A92625" w:rsidRDefault="00A92625" w:rsidP="00A92625">
      <w:pPr>
        <w:spacing w:after="0" w:line="240" w:lineRule="auto"/>
        <w:ind w:left="720"/>
        <w:rPr>
          <w:rFonts w:eastAsia="Times New Roman"/>
          <w:b w:val="0"/>
          <w:bCs w:val="0"/>
          <w:color w:val="C00000"/>
          <w:sz w:val="24"/>
          <w:szCs w:val="24"/>
        </w:rPr>
      </w:pPr>
    </w:p>
    <w:p w14:paraId="60FC27F7" w14:textId="5975CCF7" w:rsidR="00A92625" w:rsidRDefault="00A92625" w:rsidP="00A92625">
      <w:pPr>
        <w:spacing w:after="0" w:line="240" w:lineRule="auto"/>
        <w:ind w:left="720"/>
        <w:rPr>
          <w:rFonts w:eastAsia="Times New Roman"/>
          <w:b w:val="0"/>
          <w:bCs w:val="0"/>
          <w:color w:val="C00000"/>
          <w:sz w:val="24"/>
          <w:szCs w:val="24"/>
        </w:rPr>
      </w:pPr>
      <w:r w:rsidRPr="00A92625">
        <w:rPr>
          <w:rFonts w:eastAsia="Times New Roman"/>
          <w:b w:val="0"/>
          <w:bCs w:val="0"/>
          <w:color w:val="C00000"/>
          <w:sz w:val="24"/>
          <w:szCs w:val="24"/>
        </w:rPr>
        <w:t xml:space="preserve">The overall number of </w:t>
      </w:r>
      <w:r w:rsidR="00223DC7">
        <w:rPr>
          <w:rFonts w:eastAsia="Times New Roman"/>
          <w:b w:val="0"/>
          <w:bCs w:val="0"/>
          <w:color w:val="C00000"/>
          <w:sz w:val="24"/>
          <w:szCs w:val="24"/>
        </w:rPr>
        <w:t>University-wide Committees</w:t>
      </w:r>
      <w:r w:rsidRPr="00A92625">
        <w:rPr>
          <w:rFonts w:eastAsia="Times New Roman"/>
          <w:b w:val="0"/>
          <w:bCs w:val="0"/>
          <w:color w:val="C00000"/>
          <w:sz w:val="24"/>
          <w:szCs w:val="24"/>
        </w:rPr>
        <w:t xml:space="preserve"> in operation during any academic year, shall be limited to no more than ten (10) percent of the number of full-time faculty/librarians and the number of half-time status faculty currently employed at the university</w:t>
      </w:r>
      <w:r w:rsidR="00A21261">
        <w:rPr>
          <w:rFonts w:eastAsia="Times New Roman"/>
          <w:b w:val="0"/>
          <w:bCs w:val="0"/>
          <w:color w:val="C00000"/>
          <w:sz w:val="24"/>
          <w:szCs w:val="24"/>
        </w:rPr>
        <w:t>, unless</w:t>
      </w:r>
      <w:r w:rsidR="00485CD8">
        <w:rPr>
          <w:rFonts w:eastAsia="Times New Roman"/>
          <w:b w:val="0"/>
          <w:bCs w:val="0"/>
          <w:color w:val="C00000"/>
          <w:sz w:val="24"/>
          <w:szCs w:val="24"/>
        </w:rPr>
        <w:t xml:space="preserve"> the Chapter President agrees to a higher number.</w:t>
      </w:r>
    </w:p>
    <w:p w14:paraId="17450FAD" w14:textId="4F77218F" w:rsidR="00D52CDE" w:rsidRDefault="00D52CDE" w:rsidP="00A92625">
      <w:pPr>
        <w:spacing w:after="0" w:line="240" w:lineRule="auto"/>
        <w:ind w:left="720"/>
        <w:rPr>
          <w:rFonts w:eastAsia="Times New Roman"/>
          <w:b w:val="0"/>
          <w:bCs w:val="0"/>
          <w:color w:val="C00000"/>
          <w:sz w:val="24"/>
          <w:szCs w:val="24"/>
        </w:rPr>
      </w:pPr>
    </w:p>
    <w:p w14:paraId="05C69746" w14:textId="77777777" w:rsidR="00D52CDE" w:rsidRPr="00D52CDE" w:rsidRDefault="00D52CDE" w:rsidP="00D52CDE">
      <w:pPr>
        <w:spacing w:after="0" w:line="240" w:lineRule="auto"/>
        <w:ind w:left="720"/>
        <w:rPr>
          <w:rFonts w:eastAsia="Times New Roman"/>
          <w:b w:val="0"/>
          <w:bCs w:val="0"/>
          <w:color w:val="C00000"/>
          <w:sz w:val="24"/>
          <w:szCs w:val="24"/>
        </w:rPr>
      </w:pPr>
      <w:r w:rsidRPr="00D52CDE">
        <w:rPr>
          <w:rFonts w:eastAsia="Times New Roman"/>
          <w:b w:val="0"/>
          <w:bCs w:val="0"/>
          <w:color w:val="C00000"/>
          <w:sz w:val="24"/>
          <w:szCs w:val="24"/>
        </w:rPr>
        <w:t>Such committee</w:t>
      </w:r>
      <w:r>
        <w:rPr>
          <w:rFonts w:eastAsia="Times New Roman"/>
          <w:b w:val="0"/>
          <w:bCs w:val="0"/>
          <w:color w:val="C00000"/>
          <w:sz w:val="24"/>
          <w:szCs w:val="24"/>
        </w:rPr>
        <w:t>s</w:t>
      </w:r>
      <w:r w:rsidRPr="00D52CDE">
        <w:rPr>
          <w:rFonts w:eastAsia="Times New Roman"/>
          <w:b w:val="0"/>
          <w:bCs w:val="0"/>
          <w:color w:val="C00000"/>
          <w:sz w:val="24"/>
          <w:szCs w:val="24"/>
        </w:rPr>
        <w:t xml:space="preserve"> shall exist for a period not greater than the term of this Agreement, exclusive of any evergreen period.</w:t>
      </w:r>
    </w:p>
    <w:p w14:paraId="284F5041" w14:textId="77777777" w:rsidR="00D52CDE" w:rsidRPr="00A92625" w:rsidRDefault="00D52CDE" w:rsidP="00A92625">
      <w:pPr>
        <w:spacing w:after="0" w:line="240" w:lineRule="auto"/>
        <w:ind w:left="720"/>
        <w:rPr>
          <w:rFonts w:eastAsia="Times New Roman"/>
          <w:b w:val="0"/>
          <w:bCs w:val="0"/>
          <w:color w:val="C00000"/>
          <w:sz w:val="24"/>
          <w:szCs w:val="24"/>
        </w:rPr>
      </w:pPr>
    </w:p>
    <w:p w14:paraId="449623C5" w14:textId="77777777" w:rsidR="00A92625" w:rsidRPr="00A92625" w:rsidRDefault="00A92625" w:rsidP="00A92625">
      <w:pPr>
        <w:spacing w:after="0" w:line="240" w:lineRule="auto"/>
        <w:ind w:left="720"/>
        <w:rPr>
          <w:rFonts w:eastAsia="Times New Roman"/>
          <w:b w:val="0"/>
          <w:bCs w:val="0"/>
          <w:color w:val="C00000"/>
          <w:sz w:val="24"/>
          <w:szCs w:val="24"/>
        </w:rPr>
      </w:pPr>
    </w:p>
    <w:p w14:paraId="4EE70BC4" w14:textId="77777777" w:rsidR="00A92625" w:rsidRPr="00A92625" w:rsidRDefault="00A92625" w:rsidP="00A92625">
      <w:pPr>
        <w:spacing w:after="0" w:line="240" w:lineRule="auto"/>
        <w:rPr>
          <w:rFonts w:eastAsia="Times New Roman"/>
          <w:sz w:val="24"/>
          <w:szCs w:val="24"/>
        </w:rPr>
      </w:pPr>
    </w:p>
    <w:p w14:paraId="10BB37D2" w14:textId="77777777" w:rsidR="00A92625" w:rsidRPr="00A92625" w:rsidRDefault="00A92625" w:rsidP="00A92625">
      <w:pPr>
        <w:rPr>
          <w:rFonts w:eastAsia="Times New Roman"/>
          <w:b w:val="0"/>
          <w:bCs w:val="0"/>
          <w:color w:val="C00000"/>
          <w:sz w:val="24"/>
          <w:szCs w:val="24"/>
        </w:rPr>
      </w:pPr>
    </w:p>
    <w:p w14:paraId="0679B44D" w14:textId="77777777" w:rsidR="00A92625" w:rsidRDefault="00A92625">
      <w:pPr>
        <w:rPr>
          <w:rFonts w:eastAsia="Times New Roman"/>
          <w:sz w:val="24"/>
          <w:szCs w:val="24"/>
        </w:rPr>
      </w:pPr>
      <w:r>
        <w:rPr>
          <w:rFonts w:eastAsia="Times New Roman"/>
          <w:sz w:val="24"/>
          <w:szCs w:val="24"/>
        </w:rPr>
        <w:br w:type="page"/>
      </w:r>
    </w:p>
    <w:p w14:paraId="7959300E" w14:textId="04FA040A" w:rsidR="00A92625" w:rsidRPr="00A92625" w:rsidRDefault="00A92625" w:rsidP="00A92625">
      <w:pPr>
        <w:spacing w:after="0" w:line="240" w:lineRule="auto"/>
        <w:rPr>
          <w:rFonts w:eastAsia="Times New Roman"/>
          <w:sz w:val="24"/>
          <w:szCs w:val="24"/>
        </w:rPr>
      </w:pPr>
      <w:r w:rsidRPr="00A92625">
        <w:rPr>
          <w:rFonts w:eastAsia="Times New Roman"/>
          <w:sz w:val="24"/>
          <w:szCs w:val="24"/>
        </w:rPr>
        <w:lastRenderedPageBreak/>
        <w:t>ARTICLE XII - WORKLOAD, SCHEDULING AND COURSE ASSIGNMENTS</w:t>
      </w:r>
    </w:p>
    <w:p w14:paraId="6D956ED6" w14:textId="77777777" w:rsidR="00A92625" w:rsidRPr="00A92625" w:rsidRDefault="00A92625" w:rsidP="00A92625">
      <w:pPr>
        <w:spacing w:after="0" w:line="240" w:lineRule="auto"/>
        <w:rPr>
          <w:rFonts w:eastAsia="Times New Roman"/>
          <w:sz w:val="24"/>
          <w:szCs w:val="24"/>
        </w:rPr>
      </w:pPr>
    </w:p>
    <w:p w14:paraId="18C9FB5C" w14:textId="77777777" w:rsidR="00A92625" w:rsidRPr="00A92625" w:rsidRDefault="00A92625" w:rsidP="00A92625">
      <w:pPr>
        <w:spacing w:after="0" w:line="240" w:lineRule="auto"/>
        <w:rPr>
          <w:rFonts w:eastAsia="Times New Roman"/>
          <w:b w:val="0"/>
          <w:bCs w:val="0"/>
          <w:sz w:val="24"/>
          <w:szCs w:val="24"/>
        </w:rPr>
      </w:pPr>
      <w:r w:rsidRPr="00A92625">
        <w:rPr>
          <w:rFonts w:eastAsia="Times New Roman"/>
          <w:b w:val="0"/>
          <w:bCs w:val="0"/>
          <w:sz w:val="24"/>
          <w:szCs w:val="24"/>
        </w:rPr>
        <w:t>D. ALTERNATIVE PROFESSIONAL RESPONSIBILITIES</w:t>
      </w:r>
    </w:p>
    <w:p w14:paraId="17BCB664" w14:textId="77777777" w:rsidR="00A92625" w:rsidRPr="00A92625" w:rsidRDefault="00A92625" w:rsidP="00A92625">
      <w:pPr>
        <w:spacing w:after="0" w:line="240" w:lineRule="auto"/>
        <w:rPr>
          <w:rFonts w:eastAsia="Times New Roman"/>
          <w:b w:val="0"/>
          <w:bCs w:val="0"/>
          <w:sz w:val="24"/>
          <w:szCs w:val="24"/>
        </w:rPr>
      </w:pPr>
    </w:p>
    <w:p w14:paraId="3DADD61F" w14:textId="77777777" w:rsidR="00A92625" w:rsidRPr="00A92625" w:rsidRDefault="00A92625" w:rsidP="00A92625">
      <w:pPr>
        <w:spacing w:after="0" w:line="240" w:lineRule="auto"/>
        <w:rPr>
          <w:rFonts w:eastAsia="Times New Roman"/>
          <w:b w:val="0"/>
          <w:bCs w:val="0"/>
          <w:sz w:val="24"/>
          <w:szCs w:val="24"/>
        </w:rPr>
      </w:pPr>
      <w:r w:rsidRPr="00A92625">
        <w:rPr>
          <w:rFonts w:eastAsia="Times New Roman"/>
          <w:b w:val="0"/>
          <w:bCs w:val="0"/>
          <w:sz w:val="24"/>
          <w:szCs w:val="24"/>
        </w:rPr>
        <w:t xml:space="preserve">Any member of the bargaining unit who, whether pursuant to Article XIV of this Agreement or otherwise, and whether at the request of the administration or otherwise, agrees to perform professional responsibilities of the following kind, namely, institutional research, service to the university community, service on inter-institutional or system-wide committees, coaching, research, and publication, service as a program area chair or the performance of administrative or other duties pursuant to the terms of any federal or other grant, may, if the Vice President approves of the performance of such responsibilities, be granted a reduction of his/her workload to facilitate the same, which reduction if so granted shall be in an amount determined in each case by the Vice President. Whenever such reduction in workload shall have been granted by the Vice President the performance of such professional responsibilities shall be subject to evaluation pursuant to the provisions of Section A of Article VIII. </w:t>
      </w:r>
    </w:p>
    <w:p w14:paraId="50FC3B27" w14:textId="77777777" w:rsidR="00A92625" w:rsidRPr="00A92625" w:rsidRDefault="00A92625" w:rsidP="00A92625">
      <w:pPr>
        <w:spacing w:after="0" w:line="240" w:lineRule="auto"/>
        <w:rPr>
          <w:rFonts w:eastAsia="Times New Roman"/>
          <w:b w:val="0"/>
          <w:bCs w:val="0"/>
          <w:sz w:val="24"/>
          <w:szCs w:val="24"/>
        </w:rPr>
      </w:pPr>
    </w:p>
    <w:p w14:paraId="7776237A" w14:textId="77777777" w:rsidR="00A92625" w:rsidRPr="00A92625" w:rsidRDefault="00A92625" w:rsidP="00A92625">
      <w:pPr>
        <w:spacing w:after="0" w:line="240" w:lineRule="auto"/>
        <w:rPr>
          <w:rFonts w:eastAsia="Times New Roman"/>
          <w:b w:val="0"/>
          <w:bCs w:val="0"/>
          <w:sz w:val="24"/>
          <w:szCs w:val="24"/>
        </w:rPr>
      </w:pPr>
      <w:r w:rsidRPr="00A92625">
        <w:rPr>
          <w:rFonts w:eastAsia="Times New Roman"/>
          <w:b w:val="0"/>
          <w:bCs w:val="0"/>
          <w:sz w:val="24"/>
          <w:szCs w:val="24"/>
        </w:rPr>
        <w:t xml:space="preserve">Nothing in this provision shall be deemed to prohibit any member of the bargaining unit from performing such professional responsibilities, without any reduction of </w:t>
      </w:r>
      <w:r w:rsidRPr="00A92625">
        <w:rPr>
          <w:rFonts w:eastAsia="Times New Roman"/>
          <w:b w:val="0"/>
          <w:bCs w:val="0"/>
          <w:strike/>
          <w:color w:val="C00000"/>
          <w:sz w:val="24"/>
          <w:szCs w:val="24"/>
        </w:rPr>
        <w:t>his/her</w:t>
      </w:r>
      <w:r w:rsidRPr="00A92625">
        <w:rPr>
          <w:rFonts w:eastAsia="Times New Roman"/>
          <w:b w:val="0"/>
          <w:bCs w:val="0"/>
          <w:sz w:val="24"/>
          <w:szCs w:val="24"/>
        </w:rPr>
        <w:t xml:space="preserve"> </w:t>
      </w:r>
      <w:r w:rsidRPr="00A92625">
        <w:rPr>
          <w:rFonts w:eastAsia="Times New Roman"/>
          <w:b w:val="0"/>
          <w:bCs w:val="0"/>
          <w:color w:val="C00000"/>
          <w:sz w:val="24"/>
          <w:szCs w:val="24"/>
        </w:rPr>
        <w:t>their</w:t>
      </w:r>
      <w:r w:rsidRPr="00A92625">
        <w:rPr>
          <w:rFonts w:eastAsia="Times New Roman"/>
          <w:b w:val="0"/>
          <w:bCs w:val="0"/>
          <w:sz w:val="24"/>
          <w:szCs w:val="24"/>
        </w:rPr>
        <w:t xml:space="preserve"> workload, for the purpose of fulfilling any of the evaluation criteria prescribed by Section A of Article VIII. </w:t>
      </w:r>
    </w:p>
    <w:p w14:paraId="0A3BF722" w14:textId="77777777" w:rsidR="00A92625" w:rsidRPr="00A92625" w:rsidRDefault="00A92625" w:rsidP="00A92625">
      <w:pPr>
        <w:spacing w:after="0" w:line="240" w:lineRule="auto"/>
        <w:rPr>
          <w:rFonts w:eastAsia="Times New Roman"/>
          <w:b w:val="0"/>
          <w:bCs w:val="0"/>
          <w:sz w:val="24"/>
          <w:szCs w:val="24"/>
        </w:rPr>
      </w:pPr>
    </w:p>
    <w:p w14:paraId="398497E9" w14:textId="77777777" w:rsidR="00A92625" w:rsidRPr="00A92625" w:rsidRDefault="00A92625" w:rsidP="00A92625">
      <w:pPr>
        <w:spacing w:after="0" w:line="240" w:lineRule="auto"/>
        <w:rPr>
          <w:rFonts w:eastAsia="Times New Roman"/>
          <w:b w:val="0"/>
          <w:bCs w:val="0"/>
          <w:sz w:val="24"/>
          <w:szCs w:val="24"/>
        </w:rPr>
      </w:pPr>
      <w:r w:rsidRPr="00A92625">
        <w:rPr>
          <w:rFonts w:eastAsia="Times New Roman"/>
          <w:b w:val="0"/>
          <w:bCs w:val="0"/>
          <w:sz w:val="24"/>
          <w:szCs w:val="24"/>
        </w:rPr>
        <w:t xml:space="preserve">The Vice President may grant a reduction in workload as aforesaid: </w:t>
      </w:r>
    </w:p>
    <w:p w14:paraId="2EC4A734" w14:textId="77777777" w:rsidR="00A92625" w:rsidRPr="00A92625" w:rsidRDefault="00A92625" w:rsidP="00A92625">
      <w:pPr>
        <w:spacing w:after="0" w:line="240" w:lineRule="auto"/>
        <w:rPr>
          <w:rFonts w:eastAsia="Times New Roman"/>
          <w:b w:val="0"/>
          <w:bCs w:val="0"/>
          <w:sz w:val="24"/>
          <w:szCs w:val="24"/>
        </w:rPr>
      </w:pPr>
    </w:p>
    <w:p w14:paraId="494F3C66" w14:textId="7D9C44B3" w:rsidR="00A92625" w:rsidRPr="00A92625" w:rsidRDefault="00A92625" w:rsidP="00A92625">
      <w:pPr>
        <w:numPr>
          <w:ilvl w:val="0"/>
          <w:numId w:val="3"/>
        </w:numPr>
        <w:spacing w:after="0" w:line="240" w:lineRule="auto"/>
        <w:contextualSpacing/>
        <w:rPr>
          <w:rFonts w:eastAsia="Times New Roman"/>
          <w:b w:val="0"/>
          <w:bCs w:val="0"/>
          <w:sz w:val="24"/>
          <w:szCs w:val="24"/>
        </w:rPr>
      </w:pPr>
      <w:r w:rsidRPr="00A92625">
        <w:rPr>
          <w:rFonts w:eastAsia="Times New Roman"/>
          <w:b w:val="0"/>
          <w:bCs w:val="0"/>
          <w:sz w:val="24"/>
          <w:szCs w:val="24"/>
        </w:rPr>
        <w:t xml:space="preserve">only if </w:t>
      </w:r>
      <w:r w:rsidRPr="00A92625">
        <w:rPr>
          <w:rFonts w:eastAsia="Times New Roman"/>
          <w:b w:val="0"/>
          <w:bCs w:val="0"/>
          <w:strike/>
          <w:color w:val="C00000"/>
          <w:sz w:val="24"/>
          <w:szCs w:val="24"/>
        </w:rPr>
        <w:t>he/she</w:t>
      </w:r>
      <w:r w:rsidRPr="00A92625">
        <w:rPr>
          <w:rFonts w:eastAsia="Times New Roman"/>
          <w:b w:val="0"/>
          <w:bCs w:val="0"/>
          <w:sz w:val="24"/>
          <w:szCs w:val="24"/>
        </w:rPr>
        <w:t xml:space="preserve"> </w:t>
      </w:r>
      <w:r w:rsidRPr="00A92625">
        <w:rPr>
          <w:rFonts w:eastAsia="Times New Roman"/>
          <w:b w:val="0"/>
          <w:bCs w:val="0"/>
          <w:color w:val="C00000"/>
          <w:sz w:val="24"/>
          <w:szCs w:val="24"/>
        </w:rPr>
        <w:t>they</w:t>
      </w:r>
      <w:r w:rsidRPr="00A92625">
        <w:rPr>
          <w:rFonts w:eastAsia="Times New Roman"/>
          <w:b w:val="0"/>
          <w:bCs w:val="0"/>
          <w:sz w:val="24"/>
          <w:szCs w:val="24"/>
        </w:rPr>
        <w:t xml:space="preserve"> shall have </w:t>
      </w:r>
      <w:r w:rsidRPr="00A92625">
        <w:rPr>
          <w:rFonts w:eastAsia="Times New Roman"/>
          <w:b w:val="0"/>
          <w:bCs w:val="0"/>
          <w:color w:val="C00000"/>
          <w:sz w:val="24"/>
          <w:szCs w:val="24"/>
        </w:rPr>
        <w:t>first published a list of those APRs that are available on a</w:t>
      </w:r>
      <w:r w:rsidR="000D163A">
        <w:rPr>
          <w:rFonts w:eastAsia="Times New Roman"/>
          <w:b w:val="0"/>
          <w:bCs w:val="0"/>
          <w:color w:val="C00000"/>
          <w:sz w:val="24"/>
          <w:szCs w:val="24"/>
        </w:rPr>
        <w:t>n annual</w:t>
      </w:r>
      <w:r w:rsidRPr="00A92625">
        <w:rPr>
          <w:rFonts w:eastAsia="Times New Roman"/>
          <w:b w:val="0"/>
          <w:bCs w:val="0"/>
          <w:color w:val="C00000"/>
          <w:sz w:val="24"/>
          <w:szCs w:val="24"/>
        </w:rPr>
        <w:t xml:space="preserve"> basis, along with the job description and responsibilities, the number of credits to be reduced, and the office or position of the person who shall evaluate the unit member’s performance; and</w:t>
      </w:r>
    </w:p>
    <w:p w14:paraId="7FCCEBF8" w14:textId="77777777" w:rsidR="00A92625" w:rsidRPr="00A92625" w:rsidRDefault="00A92625" w:rsidP="00A92625">
      <w:pPr>
        <w:spacing w:after="0" w:line="240" w:lineRule="auto"/>
        <w:ind w:left="720"/>
        <w:contextualSpacing/>
        <w:rPr>
          <w:rFonts w:eastAsia="Times New Roman"/>
          <w:b w:val="0"/>
          <w:bCs w:val="0"/>
          <w:sz w:val="24"/>
          <w:szCs w:val="24"/>
        </w:rPr>
      </w:pPr>
    </w:p>
    <w:p w14:paraId="73857DE7" w14:textId="655C1C0C" w:rsidR="00A92625" w:rsidRPr="00A92625" w:rsidRDefault="00A92625" w:rsidP="00A92625">
      <w:pPr>
        <w:numPr>
          <w:ilvl w:val="0"/>
          <w:numId w:val="3"/>
        </w:numPr>
        <w:spacing w:after="0" w:line="240" w:lineRule="auto"/>
        <w:contextualSpacing/>
        <w:rPr>
          <w:rFonts w:eastAsia="Times New Roman"/>
          <w:b w:val="0"/>
          <w:bCs w:val="0"/>
          <w:sz w:val="24"/>
          <w:szCs w:val="24"/>
        </w:rPr>
      </w:pPr>
      <w:r w:rsidRPr="00A92625">
        <w:rPr>
          <w:rFonts w:eastAsia="Times New Roman"/>
          <w:b w:val="0"/>
          <w:bCs w:val="0"/>
          <w:color w:val="C00000"/>
          <w:sz w:val="24"/>
          <w:szCs w:val="24"/>
        </w:rPr>
        <w:t>only if they shall have first provided an opportunity for unit member to apply for those APRs that are available on a</w:t>
      </w:r>
      <w:r w:rsidR="000D163A">
        <w:rPr>
          <w:rFonts w:eastAsia="Times New Roman"/>
          <w:b w:val="0"/>
          <w:bCs w:val="0"/>
          <w:color w:val="C00000"/>
          <w:sz w:val="24"/>
          <w:szCs w:val="24"/>
        </w:rPr>
        <w:t>n annual</w:t>
      </w:r>
      <w:r w:rsidRPr="00A92625">
        <w:rPr>
          <w:rFonts w:eastAsia="Times New Roman"/>
          <w:b w:val="0"/>
          <w:bCs w:val="0"/>
          <w:color w:val="C00000"/>
          <w:sz w:val="24"/>
          <w:szCs w:val="24"/>
        </w:rPr>
        <w:t xml:space="preserve"> basis; and</w:t>
      </w:r>
    </w:p>
    <w:p w14:paraId="633C0E03" w14:textId="77777777" w:rsidR="00A92625" w:rsidRPr="00A92625" w:rsidRDefault="00A92625" w:rsidP="00A92625">
      <w:pPr>
        <w:spacing w:after="0" w:line="240" w:lineRule="auto"/>
        <w:ind w:left="720"/>
        <w:contextualSpacing/>
        <w:rPr>
          <w:rFonts w:eastAsia="Times New Roman"/>
          <w:b w:val="0"/>
          <w:bCs w:val="0"/>
          <w:sz w:val="24"/>
          <w:szCs w:val="24"/>
        </w:rPr>
      </w:pPr>
    </w:p>
    <w:p w14:paraId="11F2761D" w14:textId="77777777" w:rsidR="00A92625" w:rsidRPr="00A92625" w:rsidRDefault="00A92625" w:rsidP="00A92625">
      <w:pPr>
        <w:numPr>
          <w:ilvl w:val="0"/>
          <w:numId w:val="3"/>
        </w:numPr>
        <w:spacing w:after="0" w:line="240" w:lineRule="auto"/>
        <w:contextualSpacing/>
        <w:rPr>
          <w:rFonts w:eastAsia="Times New Roman"/>
          <w:b w:val="0"/>
          <w:bCs w:val="0"/>
          <w:color w:val="C00000"/>
          <w:sz w:val="24"/>
          <w:szCs w:val="24"/>
        </w:rPr>
      </w:pPr>
      <w:r w:rsidRPr="00A92625">
        <w:rPr>
          <w:rFonts w:eastAsia="Times New Roman"/>
          <w:b w:val="0"/>
          <w:bCs w:val="0"/>
          <w:color w:val="C00000"/>
          <w:sz w:val="24"/>
          <w:szCs w:val="24"/>
        </w:rPr>
        <w:t>only if they have offered an additional opportunity for members to request an APR that is not part of the published list of annual APRs wherein the member of the bargaining unit in question shall have first set forth in writing a statement, in the nature of a job description, which shall detail the responsibilities for the performance of which such reduction is sought; provided, however, that this clause shall not be of application if such description appears in any applicable document of a grant agency or of the Board of Trustees; and</w:t>
      </w:r>
    </w:p>
    <w:p w14:paraId="1DA9F507" w14:textId="77777777" w:rsidR="00A92625" w:rsidRPr="00A92625" w:rsidRDefault="00A92625" w:rsidP="00A92625">
      <w:pPr>
        <w:spacing w:after="0" w:line="240" w:lineRule="auto"/>
        <w:rPr>
          <w:rFonts w:eastAsia="Times New Roman"/>
          <w:b w:val="0"/>
          <w:bCs w:val="0"/>
          <w:sz w:val="24"/>
          <w:szCs w:val="24"/>
        </w:rPr>
      </w:pPr>
    </w:p>
    <w:p w14:paraId="1C29D3C1" w14:textId="77777777" w:rsidR="00A92625" w:rsidRPr="00A92625" w:rsidRDefault="00A92625" w:rsidP="00A92625">
      <w:pPr>
        <w:numPr>
          <w:ilvl w:val="0"/>
          <w:numId w:val="3"/>
        </w:numPr>
        <w:spacing w:after="0" w:line="240" w:lineRule="auto"/>
        <w:contextualSpacing/>
        <w:rPr>
          <w:rFonts w:eastAsia="Times New Roman"/>
          <w:b w:val="0"/>
          <w:bCs w:val="0"/>
          <w:sz w:val="24"/>
          <w:szCs w:val="24"/>
        </w:rPr>
      </w:pPr>
      <w:r w:rsidRPr="00A92625">
        <w:rPr>
          <w:rFonts w:eastAsia="Times New Roman"/>
          <w:b w:val="0"/>
          <w:bCs w:val="0"/>
          <w:sz w:val="24"/>
          <w:szCs w:val="24"/>
        </w:rPr>
        <w:t xml:space="preserve">only if </w:t>
      </w:r>
      <w:r w:rsidRPr="00A92625">
        <w:rPr>
          <w:rFonts w:eastAsia="Times New Roman"/>
          <w:b w:val="0"/>
          <w:bCs w:val="0"/>
          <w:strike/>
          <w:color w:val="C00000"/>
          <w:sz w:val="24"/>
          <w:szCs w:val="24"/>
        </w:rPr>
        <w:t>he/she</w:t>
      </w:r>
      <w:r w:rsidRPr="00A92625">
        <w:rPr>
          <w:rFonts w:eastAsia="Times New Roman"/>
          <w:b w:val="0"/>
          <w:bCs w:val="0"/>
          <w:sz w:val="24"/>
          <w:szCs w:val="24"/>
        </w:rPr>
        <w:t xml:space="preserve"> </w:t>
      </w:r>
      <w:r w:rsidRPr="00A92625">
        <w:rPr>
          <w:rFonts w:eastAsia="Times New Roman"/>
          <w:b w:val="0"/>
          <w:bCs w:val="0"/>
          <w:color w:val="C00000"/>
          <w:sz w:val="24"/>
          <w:szCs w:val="24"/>
        </w:rPr>
        <w:t>they</w:t>
      </w:r>
      <w:r w:rsidRPr="00A92625">
        <w:rPr>
          <w:rFonts w:eastAsia="Times New Roman"/>
          <w:b w:val="0"/>
          <w:bCs w:val="0"/>
          <w:sz w:val="24"/>
          <w:szCs w:val="24"/>
        </w:rPr>
        <w:t xml:space="preserve"> will have recorded as a term thereof the identity, by office or position, of the person who shall evaluate the unit member’s performance of the alternative professional responsibility for which such reduction is to be given</w:t>
      </w:r>
      <w:r w:rsidRPr="00A92625">
        <w:rPr>
          <w:rFonts w:eastAsia="Times New Roman"/>
          <w:b w:val="0"/>
          <w:bCs w:val="0"/>
          <w:color w:val="C00000"/>
          <w:sz w:val="24"/>
          <w:szCs w:val="24"/>
        </w:rPr>
        <w:t>.</w:t>
      </w:r>
      <w:r w:rsidRPr="00A92625">
        <w:rPr>
          <w:rFonts w:eastAsia="Times New Roman"/>
          <w:b w:val="0"/>
          <w:bCs w:val="0"/>
          <w:strike/>
          <w:color w:val="C00000"/>
          <w:sz w:val="24"/>
          <w:szCs w:val="24"/>
        </w:rPr>
        <w:t>; and</w:t>
      </w:r>
      <w:r w:rsidRPr="00A92625">
        <w:rPr>
          <w:rFonts w:eastAsia="Times New Roman"/>
          <w:b w:val="0"/>
          <w:bCs w:val="0"/>
          <w:sz w:val="24"/>
          <w:szCs w:val="24"/>
        </w:rPr>
        <w:t xml:space="preserve"> </w:t>
      </w:r>
    </w:p>
    <w:p w14:paraId="0BAD4E29" w14:textId="77777777" w:rsidR="00A92625" w:rsidRPr="00A92625" w:rsidRDefault="00A92625" w:rsidP="00A92625">
      <w:pPr>
        <w:spacing w:after="0" w:line="240" w:lineRule="auto"/>
        <w:ind w:left="720"/>
        <w:contextualSpacing/>
        <w:rPr>
          <w:rFonts w:eastAsia="Times New Roman"/>
          <w:b w:val="0"/>
          <w:bCs w:val="0"/>
          <w:strike/>
          <w:color w:val="C00000"/>
          <w:sz w:val="24"/>
          <w:szCs w:val="24"/>
        </w:rPr>
      </w:pPr>
    </w:p>
    <w:p w14:paraId="129C3378" w14:textId="77777777" w:rsidR="00A92625" w:rsidRPr="00A92625" w:rsidRDefault="00A92625" w:rsidP="00A92625">
      <w:pPr>
        <w:numPr>
          <w:ilvl w:val="0"/>
          <w:numId w:val="3"/>
        </w:numPr>
        <w:spacing w:after="0" w:line="240" w:lineRule="auto"/>
        <w:contextualSpacing/>
        <w:rPr>
          <w:rFonts w:eastAsia="Times New Roman"/>
          <w:b w:val="0"/>
          <w:bCs w:val="0"/>
          <w:strike/>
          <w:color w:val="C00000"/>
          <w:sz w:val="24"/>
          <w:szCs w:val="24"/>
        </w:rPr>
      </w:pPr>
      <w:r w:rsidRPr="00A92625">
        <w:rPr>
          <w:rFonts w:eastAsia="Times New Roman"/>
          <w:b w:val="0"/>
          <w:bCs w:val="0"/>
          <w:strike/>
          <w:color w:val="C00000"/>
          <w:sz w:val="24"/>
          <w:szCs w:val="24"/>
        </w:rPr>
        <w:t xml:space="preserve">only if the member of the bargaining unit in question shall have first set forth in writing a statement, </w:t>
      </w:r>
      <w:proofErr w:type="gramStart"/>
      <w:r w:rsidRPr="00A92625">
        <w:rPr>
          <w:rFonts w:eastAsia="Times New Roman"/>
          <w:b w:val="0"/>
          <w:bCs w:val="0"/>
          <w:strike/>
          <w:color w:val="C00000"/>
          <w:sz w:val="24"/>
          <w:szCs w:val="24"/>
        </w:rPr>
        <w:t>in the nature of a</w:t>
      </w:r>
      <w:proofErr w:type="gramEnd"/>
      <w:r w:rsidRPr="00A92625">
        <w:rPr>
          <w:rFonts w:eastAsia="Times New Roman"/>
          <w:b w:val="0"/>
          <w:bCs w:val="0"/>
          <w:strike/>
          <w:color w:val="C00000"/>
          <w:sz w:val="24"/>
          <w:szCs w:val="24"/>
        </w:rPr>
        <w:t xml:space="preserve"> job description, which shall detail the professional responsibilities for the performance of which such reduction is sought; provided, </w:t>
      </w:r>
      <w:r w:rsidRPr="00A92625">
        <w:rPr>
          <w:rFonts w:eastAsia="Times New Roman"/>
          <w:b w:val="0"/>
          <w:bCs w:val="0"/>
          <w:strike/>
          <w:color w:val="C00000"/>
          <w:sz w:val="24"/>
          <w:szCs w:val="24"/>
        </w:rPr>
        <w:lastRenderedPageBreak/>
        <w:t xml:space="preserve">however, that this clause shall not be of application if such description appears in any applicable document of a grant agency or of the Board of Trustees. </w:t>
      </w:r>
    </w:p>
    <w:p w14:paraId="0D6F3B65" w14:textId="77777777" w:rsidR="00A92625" w:rsidRPr="00A92625" w:rsidRDefault="00A92625" w:rsidP="00A92625">
      <w:pPr>
        <w:spacing w:after="0" w:line="240" w:lineRule="auto"/>
        <w:rPr>
          <w:rFonts w:eastAsia="Times New Roman"/>
          <w:b w:val="0"/>
          <w:bCs w:val="0"/>
          <w:sz w:val="24"/>
          <w:szCs w:val="24"/>
        </w:rPr>
      </w:pPr>
    </w:p>
    <w:p w14:paraId="7F463906" w14:textId="77777777" w:rsidR="00A92625" w:rsidRPr="00A92625" w:rsidRDefault="00A92625" w:rsidP="00A92625">
      <w:pPr>
        <w:spacing w:after="0" w:line="240" w:lineRule="auto"/>
        <w:rPr>
          <w:rFonts w:eastAsia="Times New Roman"/>
          <w:b w:val="0"/>
          <w:bCs w:val="0"/>
          <w:color w:val="C00000"/>
          <w:sz w:val="24"/>
          <w:szCs w:val="24"/>
        </w:rPr>
      </w:pPr>
      <w:r w:rsidRPr="00A92625">
        <w:rPr>
          <w:rFonts w:eastAsia="Times New Roman"/>
          <w:b w:val="0"/>
          <w:bCs w:val="0"/>
          <w:color w:val="C00000"/>
          <w:sz w:val="24"/>
          <w:szCs w:val="24"/>
        </w:rPr>
        <w:t xml:space="preserve">When a librarian has been granted an alternative professional responsibility for which a reduction in workload has been granted, the Vice President shall provide release time that is equivalent to the number of credits that would be similarly offered to a faculty member using the ratio of 1 credits = 3 hours of release time. The University shall agree to hire a replacement </w:t>
      </w:r>
      <w:proofErr w:type="gramStart"/>
      <w:r w:rsidRPr="00A92625">
        <w:rPr>
          <w:rFonts w:eastAsia="Times New Roman"/>
          <w:b w:val="0"/>
          <w:bCs w:val="0"/>
          <w:color w:val="C00000"/>
          <w:sz w:val="24"/>
          <w:szCs w:val="24"/>
        </w:rPr>
        <w:t>in order to</w:t>
      </w:r>
      <w:proofErr w:type="gramEnd"/>
      <w:r w:rsidRPr="00A92625">
        <w:rPr>
          <w:rFonts w:eastAsia="Times New Roman"/>
          <w:b w:val="0"/>
          <w:bCs w:val="0"/>
          <w:color w:val="C00000"/>
          <w:sz w:val="24"/>
          <w:szCs w:val="24"/>
        </w:rPr>
        <w:t xml:space="preserve"> cover the work responsibilities of the librarian during the set course of the alternative professional responsibility.</w:t>
      </w:r>
    </w:p>
    <w:p w14:paraId="4406A93E" w14:textId="77777777" w:rsidR="00A92625" w:rsidRPr="00A92625" w:rsidRDefault="00A92625" w:rsidP="00A92625">
      <w:pPr>
        <w:spacing w:after="0" w:line="240" w:lineRule="auto"/>
        <w:rPr>
          <w:rFonts w:eastAsia="Times New Roman"/>
          <w:b w:val="0"/>
          <w:bCs w:val="0"/>
          <w:sz w:val="24"/>
          <w:szCs w:val="24"/>
        </w:rPr>
      </w:pPr>
    </w:p>
    <w:p w14:paraId="4E979859" w14:textId="77777777" w:rsidR="00A92625" w:rsidRPr="00A92625" w:rsidRDefault="00A92625" w:rsidP="00A92625">
      <w:pPr>
        <w:spacing w:after="0" w:line="240" w:lineRule="auto"/>
        <w:rPr>
          <w:rFonts w:eastAsia="Times New Roman"/>
          <w:b w:val="0"/>
          <w:bCs w:val="0"/>
          <w:sz w:val="24"/>
          <w:szCs w:val="24"/>
        </w:rPr>
      </w:pPr>
      <w:r w:rsidRPr="00A92625">
        <w:rPr>
          <w:rFonts w:eastAsia="Times New Roman"/>
          <w:b w:val="0"/>
          <w:bCs w:val="0"/>
          <w:sz w:val="24"/>
          <w:szCs w:val="24"/>
        </w:rPr>
        <w:t>Following the completion of any alternative professional responsibility for which a reduction in workload has been granted, the unit member who assumed such responsibility may submit a report thereon to the Department Chair, Library Director or Library Program Area Chair, as applicable, for use in accordance with Article VIII, Section D(1)(g) or D(3)(d), and the person earlier identified by the Vice President as being charged with evaluating such alternative professional responsibility shall submit an evaluation thereon to the Department Chair, Library Director or Library Program Area Chair, as applicable, for use in accordance with the said Section D(1)(g) or D(3)(d).</w:t>
      </w:r>
    </w:p>
    <w:p w14:paraId="28BC6C98" w14:textId="77777777" w:rsidR="00A92625" w:rsidRPr="00A92625" w:rsidRDefault="00A92625" w:rsidP="00A92625">
      <w:pPr>
        <w:spacing w:after="0" w:line="240" w:lineRule="auto"/>
        <w:rPr>
          <w:rFonts w:eastAsia="Times New Roman"/>
          <w:b w:val="0"/>
          <w:bCs w:val="0"/>
          <w:sz w:val="24"/>
          <w:szCs w:val="24"/>
        </w:rPr>
      </w:pPr>
    </w:p>
    <w:p w14:paraId="5F9ECA06" w14:textId="77777777" w:rsidR="00A92625" w:rsidRPr="00A92625" w:rsidRDefault="00A92625" w:rsidP="00A92625">
      <w:pPr>
        <w:spacing w:after="0" w:line="240" w:lineRule="auto"/>
        <w:rPr>
          <w:rFonts w:eastAsia="Times New Roman"/>
          <w:b w:val="0"/>
          <w:bCs w:val="0"/>
          <w:sz w:val="24"/>
          <w:szCs w:val="24"/>
        </w:rPr>
      </w:pPr>
      <w:r w:rsidRPr="00A92625">
        <w:rPr>
          <w:rFonts w:eastAsia="Times New Roman"/>
          <w:b w:val="0"/>
          <w:bCs w:val="0"/>
          <w:sz w:val="24"/>
          <w:szCs w:val="24"/>
        </w:rPr>
        <w:t xml:space="preserve">The procedures described in the preceding paragraph shall apply in accordance with the following schedule: </w:t>
      </w:r>
    </w:p>
    <w:p w14:paraId="69B93AF8" w14:textId="77777777" w:rsidR="00A92625" w:rsidRPr="00A92625" w:rsidRDefault="00A92625" w:rsidP="00A92625">
      <w:pPr>
        <w:spacing w:after="0" w:line="240" w:lineRule="auto"/>
        <w:rPr>
          <w:rFonts w:eastAsia="Times New Roman"/>
          <w:b w:val="0"/>
          <w:bCs w:val="0"/>
          <w:sz w:val="24"/>
          <w:szCs w:val="24"/>
        </w:rPr>
      </w:pPr>
    </w:p>
    <w:p w14:paraId="0218206D" w14:textId="77777777" w:rsidR="00A92625" w:rsidRPr="00A92625" w:rsidRDefault="00A92625" w:rsidP="00A92625">
      <w:pPr>
        <w:numPr>
          <w:ilvl w:val="0"/>
          <w:numId w:val="4"/>
        </w:numPr>
        <w:spacing w:after="0" w:line="240" w:lineRule="auto"/>
        <w:contextualSpacing/>
        <w:rPr>
          <w:rFonts w:eastAsia="Times New Roman"/>
          <w:b w:val="0"/>
          <w:bCs w:val="0"/>
          <w:sz w:val="24"/>
          <w:szCs w:val="24"/>
        </w:rPr>
      </w:pPr>
      <w:r w:rsidRPr="00A92625">
        <w:rPr>
          <w:rFonts w:eastAsia="Times New Roman"/>
          <w:b w:val="0"/>
          <w:bCs w:val="0"/>
          <w:sz w:val="24"/>
          <w:szCs w:val="24"/>
        </w:rPr>
        <w:t xml:space="preserve">in the case of an alternative professional responsibility of a single semester’s duration, as promptly as is practicable following the end of the </w:t>
      </w:r>
      <w:proofErr w:type="gramStart"/>
      <w:r w:rsidRPr="00A92625">
        <w:rPr>
          <w:rFonts w:eastAsia="Times New Roman"/>
          <w:b w:val="0"/>
          <w:bCs w:val="0"/>
          <w:sz w:val="24"/>
          <w:szCs w:val="24"/>
        </w:rPr>
        <w:t>semester;</w:t>
      </w:r>
      <w:proofErr w:type="gramEnd"/>
    </w:p>
    <w:p w14:paraId="72A0B163" w14:textId="77777777" w:rsidR="00A92625" w:rsidRPr="00A92625" w:rsidRDefault="00A92625" w:rsidP="00A92625">
      <w:pPr>
        <w:spacing w:after="0" w:line="240" w:lineRule="auto"/>
        <w:ind w:left="720"/>
        <w:contextualSpacing/>
        <w:rPr>
          <w:rFonts w:eastAsia="Times New Roman"/>
          <w:b w:val="0"/>
          <w:bCs w:val="0"/>
          <w:sz w:val="24"/>
          <w:szCs w:val="24"/>
        </w:rPr>
      </w:pPr>
      <w:r w:rsidRPr="00A92625">
        <w:rPr>
          <w:rFonts w:eastAsia="Times New Roman"/>
          <w:b w:val="0"/>
          <w:bCs w:val="0"/>
          <w:sz w:val="24"/>
          <w:szCs w:val="24"/>
        </w:rPr>
        <w:t xml:space="preserve"> </w:t>
      </w:r>
    </w:p>
    <w:p w14:paraId="19C22139" w14:textId="77777777" w:rsidR="00A92625" w:rsidRPr="00A92625" w:rsidRDefault="00A92625" w:rsidP="00A92625">
      <w:pPr>
        <w:numPr>
          <w:ilvl w:val="0"/>
          <w:numId w:val="4"/>
        </w:numPr>
        <w:spacing w:after="0" w:line="240" w:lineRule="auto"/>
        <w:contextualSpacing/>
        <w:rPr>
          <w:rFonts w:eastAsia="Times New Roman"/>
          <w:b w:val="0"/>
          <w:bCs w:val="0"/>
          <w:sz w:val="24"/>
          <w:szCs w:val="24"/>
        </w:rPr>
      </w:pPr>
      <w:r w:rsidRPr="00A92625">
        <w:rPr>
          <w:rFonts w:eastAsia="Times New Roman"/>
          <w:b w:val="0"/>
          <w:bCs w:val="0"/>
          <w:sz w:val="24"/>
          <w:szCs w:val="24"/>
        </w:rPr>
        <w:t xml:space="preserve">in the case of an alternative professional responsibility of a single academic year’s duration, as promptly as is practicable following the end of the academic year; and </w:t>
      </w:r>
    </w:p>
    <w:p w14:paraId="478154A9" w14:textId="77777777" w:rsidR="00A92625" w:rsidRPr="00A92625" w:rsidRDefault="00A92625" w:rsidP="00A92625">
      <w:pPr>
        <w:spacing w:after="0" w:line="240" w:lineRule="auto"/>
        <w:rPr>
          <w:rFonts w:eastAsia="Times New Roman"/>
          <w:b w:val="0"/>
          <w:bCs w:val="0"/>
          <w:sz w:val="24"/>
          <w:szCs w:val="24"/>
        </w:rPr>
      </w:pPr>
    </w:p>
    <w:p w14:paraId="47999FC6" w14:textId="77777777" w:rsidR="00A92625" w:rsidRPr="00A92625" w:rsidRDefault="00A92625" w:rsidP="00A92625">
      <w:pPr>
        <w:numPr>
          <w:ilvl w:val="0"/>
          <w:numId w:val="4"/>
        </w:numPr>
        <w:spacing w:after="0" w:line="240" w:lineRule="auto"/>
        <w:contextualSpacing/>
        <w:rPr>
          <w:rFonts w:eastAsia="Times New Roman"/>
          <w:b w:val="0"/>
          <w:bCs w:val="0"/>
          <w:sz w:val="24"/>
          <w:szCs w:val="24"/>
        </w:rPr>
      </w:pPr>
      <w:r w:rsidRPr="00A92625">
        <w:rPr>
          <w:rFonts w:eastAsia="Times New Roman"/>
          <w:b w:val="0"/>
          <w:bCs w:val="0"/>
          <w:sz w:val="24"/>
          <w:szCs w:val="24"/>
        </w:rPr>
        <w:t>in the case of an alternative professional responsibility whose duration is expected to be greater than a single academic year, then as follows:</w:t>
      </w:r>
    </w:p>
    <w:p w14:paraId="6B935A99" w14:textId="77777777" w:rsidR="00A92625" w:rsidRPr="00A92625" w:rsidRDefault="00A92625" w:rsidP="00A92625">
      <w:pPr>
        <w:spacing w:after="0" w:line="240" w:lineRule="auto"/>
        <w:ind w:left="720"/>
        <w:contextualSpacing/>
        <w:rPr>
          <w:rFonts w:eastAsia="Times New Roman"/>
          <w:b w:val="0"/>
          <w:bCs w:val="0"/>
          <w:sz w:val="24"/>
          <w:szCs w:val="24"/>
        </w:rPr>
      </w:pPr>
      <w:r w:rsidRPr="00A92625">
        <w:rPr>
          <w:rFonts w:eastAsia="Times New Roman"/>
          <w:b w:val="0"/>
          <w:bCs w:val="0"/>
          <w:sz w:val="24"/>
          <w:szCs w:val="24"/>
        </w:rPr>
        <w:t xml:space="preserve"> </w:t>
      </w:r>
    </w:p>
    <w:p w14:paraId="0F07A076" w14:textId="77777777" w:rsidR="00A92625" w:rsidRPr="00A92625" w:rsidRDefault="00A92625" w:rsidP="00A92625">
      <w:pPr>
        <w:numPr>
          <w:ilvl w:val="1"/>
          <w:numId w:val="4"/>
        </w:numPr>
        <w:spacing w:after="0" w:line="240" w:lineRule="auto"/>
        <w:contextualSpacing/>
        <w:rPr>
          <w:rFonts w:eastAsia="Times New Roman"/>
          <w:b w:val="0"/>
          <w:bCs w:val="0"/>
          <w:sz w:val="24"/>
          <w:szCs w:val="24"/>
        </w:rPr>
      </w:pPr>
      <w:r w:rsidRPr="00A92625">
        <w:rPr>
          <w:rFonts w:eastAsia="Times New Roman"/>
          <w:b w:val="0"/>
          <w:bCs w:val="0"/>
          <w:sz w:val="24"/>
          <w:szCs w:val="24"/>
        </w:rPr>
        <w:t>annually in the case of any member of the bargaining unit who does not hold tenure; and</w:t>
      </w:r>
    </w:p>
    <w:p w14:paraId="32A39287" w14:textId="77777777" w:rsidR="00A92625" w:rsidRPr="00A92625" w:rsidRDefault="00A92625" w:rsidP="00A92625">
      <w:pPr>
        <w:spacing w:after="0" w:line="240" w:lineRule="auto"/>
        <w:ind w:left="1440"/>
        <w:contextualSpacing/>
        <w:rPr>
          <w:rFonts w:eastAsia="Times New Roman"/>
          <w:b w:val="0"/>
          <w:bCs w:val="0"/>
          <w:sz w:val="24"/>
          <w:szCs w:val="24"/>
        </w:rPr>
      </w:pPr>
      <w:r w:rsidRPr="00A92625">
        <w:rPr>
          <w:rFonts w:eastAsia="Times New Roman"/>
          <w:b w:val="0"/>
          <w:bCs w:val="0"/>
          <w:sz w:val="24"/>
          <w:szCs w:val="24"/>
        </w:rPr>
        <w:t xml:space="preserve"> </w:t>
      </w:r>
    </w:p>
    <w:p w14:paraId="48391FB5" w14:textId="77777777" w:rsidR="00A92625" w:rsidRPr="00A92625" w:rsidRDefault="00A92625" w:rsidP="00A92625">
      <w:pPr>
        <w:numPr>
          <w:ilvl w:val="1"/>
          <w:numId w:val="4"/>
        </w:numPr>
        <w:spacing w:after="0" w:line="240" w:lineRule="auto"/>
        <w:contextualSpacing/>
        <w:rPr>
          <w:rFonts w:eastAsia="Times New Roman"/>
          <w:b w:val="0"/>
          <w:bCs w:val="0"/>
          <w:sz w:val="24"/>
          <w:szCs w:val="24"/>
        </w:rPr>
      </w:pPr>
      <w:r w:rsidRPr="00A92625">
        <w:rPr>
          <w:rFonts w:eastAsia="Times New Roman"/>
          <w:b w:val="0"/>
          <w:bCs w:val="0"/>
          <w:sz w:val="24"/>
          <w:szCs w:val="24"/>
        </w:rPr>
        <w:t>not less frequently than bi-annually in the case of any member of the bargaining unit who holds tenure.</w:t>
      </w:r>
    </w:p>
    <w:p w14:paraId="5282345A" w14:textId="77777777" w:rsidR="00A92625" w:rsidRPr="00A92625" w:rsidRDefault="00A92625" w:rsidP="00A92625">
      <w:pPr>
        <w:rPr>
          <w:rFonts w:eastAsia="Times New Roman"/>
          <w:b w:val="0"/>
          <w:bCs w:val="0"/>
          <w:color w:val="C00000"/>
          <w:sz w:val="24"/>
          <w:szCs w:val="24"/>
        </w:rPr>
      </w:pPr>
    </w:p>
    <w:p w14:paraId="681F331D" w14:textId="77777777" w:rsidR="00A92625" w:rsidRPr="00A92625" w:rsidRDefault="00A92625" w:rsidP="00A92625">
      <w:pPr>
        <w:rPr>
          <w:rFonts w:eastAsia="Times New Roman"/>
          <w:b w:val="0"/>
          <w:bCs w:val="0"/>
          <w:color w:val="C00000"/>
          <w:sz w:val="24"/>
          <w:szCs w:val="24"/>
        </w:rPr>
      </w:pPr>
    </w:p>
    <w:p w14:paraId="0FF8D83F" w14:textId="77777777" w:rsidR="00A92625" w:rsidRPr="00A92625" w:rsidRDefault="00A92625" w:rsidP="00A92625">
      <w:pPr>
        <w:rPr>
          <w:rFonts w:eastAsia="Times New Roman"/>
          <w:b w:val="0"/>
          <w:bCs w:val="0"/>
          <w:color w:val="C00000"/>
          <w:sz w:val="24"/>
          <w:szCs w:val="24"/>
        </w:rPr>
      </w:pPr>
    </w:p>
    <w:p w14:paraId="46053A9D" w14:textId="77777777" w:rsidR="00A92625" w:rsidRDefault="00A92625">
      <w:pPr>
        <w:rPr>
          <w:rFonts w:eastAsia="Times New Roman"/>
          <w:sz w:val="24"/>
          <w:szCs w:val="24"/>
        </w:rPr>
      </w:pPr>
      <w:r>
        <w:rPr>
          <w:rFonts w:eastAsia="Times New Roman"/>
          <w:sz w:val="24"/>
          <w:szCs w:val="24"/>
        </w:rPr>
        <w:br w:type="page"/>
      </w:r>
    </w:p>
    <w:p w14:paraId="588CB443" w14:textId="06069816" w:rsidR="00A92625" w:rsidRPr="00A92625" w:rsidRDefault="00A92625" w:rsidP="00A92625">
      <w:pPr>
        <w:spacing w:after="0" w:line="240" w:lineRule="auto"/>
        <w:rPr>
          <w:rFonts w:eastAsia="Times New Roman"/>
          <w:sz w:val="24"/>
          <w:szCs w:val="24"/>
        </w:rPr>
      </w:pPr>
      <w:r w:rsidRPr="00A92625">
        <w:rPr>
          <w:rFonts w:eastAsia="Times New Roman"/>
          <w:sz w:val="24"/>
          <w:szCs w:val="24"/>
        </w:rPr>
        <w:lastRenderedPageBreak/>
        <w:t>ARTICLE XII - WORKLOAD, SCHEDULING AND COURSE ASSIGNMENTS</w:t>
      </w:r>
    </w:p>
    <w:p w14:paraId="28EC6434" w14:textId="77777777" w:rsidR="00A92625" w:rsidRPr="00A92625" w:rsidRDefault="00A92625" w:rsidP="00A92625">
      <w:pPr>
        <w:spacing w:after="0" w:line="240" w:lineRule="auto"/>
        <w:ind w:right="360"/>
        <w:rPr>
          <w:rFonts w:eastAsia="Times New Roman"/>
          <w:b w:val="0"/>
          <w:bCs w:val="0"/>
          <w:sz w:val="24"/>
          <w:szCs w:val="24"/>
        </w:rPr>
      </w:pPr>
    </w:p>
    <w:p w14:paraId="0FCCEE05" w14:textId="77777777" w:rsidR="00A92625" w:rsidRPr="00A92625" w:rsidRDefault="00A92625" w:rsidP="00A92625">
      <w:pPr>
        <w:numPr>
          <w:ilvl w:val="0"/>
          <w:numId w:val="5"/>
        </w:numPr>
        <w:spacing w:after="0" w:line="240" w:lineRule="auto"/>
        <w:ind w:right="360"/>
        <w:contextualSpacing/>
        <w:rPr>
          <w:rFonts w:eastAsia="Times New Roman"/>
          <w:b w:val="0"/>
          <w:bCs w:val="0"/>
          <w:sz w:val="24"/>
          <w:szCs w:val="24"/>
        </w:rPr>
      </w:pPr>
      <w:r w:rsidRPr="00A92625">
        <w:rPr>
          <w:rFonts w:eastAsia="Times New Roman"/>
          <w:b w:val="0"/>
          <w:bCs w:val="0"/>
          <w:sz w:val="24"/>
          <w:szCs w:val="24"/>
        </w:rPr>
        <w:t>WORKLOAD OF FACULTY</w:t>
      </w:r>
    </w:p>
    <w:p w14:paraId="43D3E219" w14:textId="77777777" w:rsidR="00A92625" w:rsidRPr="00A92625" w:rsidRDefault="00A92625" w:rsidP="00A92625">
      <w:pPr>
        <w:spacing w:after="0" w:line="240" w:lineRule="auto"/>
        <w:ind w:left="720" w:right="360"/>
        <w:contextualSpacing/>
        <w:rPr>
          <w:rFonts w:eastAsia="Times New Roman"/>
          <w:b w:val="0"/>
          <w:bCs w:val="0"/>
          <w:sz w:val="24"/>
          <w:szCs w:val="24"/>
        </w:rPr>
      </w:pPr>
    </w:p>
    <w:p w14:paraId="3295C056" w14:textId="77777777" w:rsidR="00A92625" w:rsidRPr="00A92625" w:rsidRDefault="00A92625" w:rsidP="00A92625">
      <w:pPr>
        <w:spacing w:after="0" w:line="240" w:lineRule="auto"/>
        <w:ind w:left="720" w:right="360"/>
        <w:contextualSpacing/>
        <w:rPr>
          <w:rFonts w:eastAsia="Times New Roman"/>
          <w:b w:val="0"/>
          <w:bCs w:val="0"/>
          <w:sz w:val="24"/>
          <w:szCs w:val="24"/>
        </w:rPr>
      </w:pPr>
      <w:r w:rsidRPr="00A92625">
        <w:rPr>
          <w:rFonts w:eastAsia="Times New Roman"/>
          <w:b w:val="0"/>
          <w:bCs w:val="0"/>
          <w:sz w:val="24"/>
          <w:szCs w:val="24"/>
        </w:rPr>
        <w:t>4. Scheduling</w:t>
      </w:r>
    </w:p>
    <w:p w14:paraId="36006242" w14:textId="77777777" w:rsidR="00A92625" w:rsidRPr="00A92625" w:rsidRDefault="00A92625" w:rsidP="00A92625">
      <w:pPr>
        <w:spacing w:after="0" w:line="240" w:lineRule="auto"/>
        <w:ind w:left="720" w:right="360"/>
        <w:contextualSpacing/>
        <w:rPr>
          <w:rFonts w:eastAsia="Times New Roman"/>
          <w:b w:val="0"/>
          <w:bCs w:val="0"/>
          <w:sz w:val="24"/>
          <w:szCs w:val="24"/>
        </w:rPr>
      </w:pPr>
    </w:p>
    <w:p w14:paraId="47C64E99" w14:textId="77777777" w:rsidR="00A92625" w:rsidRPr="00A92625" w:rsidRDefault="00A92625" w:rsidP="00A92625">
      <w:pPr>
        <w:spacing w:after="0" w:line="240" w:lineRule="auto"/>
        <w:ind w:left="1440" w:right="360"/>
        <w:contextualSpacing/>
        <w:rPr>
          <w:rFonts w:eastAsia="Times New Roman"/>
          <w:b w:val="0"/>
          <w:bCs w:val="0"/>
          <w:sz w:val="24"/>
          <w:szCs w:val="24"/>
        </w:rPr>
      </w:pPr>
      <w:r w:rsidRPr="00A92625">
        <w:rPr>
          <w:rFonts w:eastAsia="Times New Roman"/>
          <w:b w:val="0"/>
          <w:bCs w:val="0"/>
          <w:sz w:val="24"/>
          <w:szCs w:val="24"/>
        </w:rPr>
        <w:t xml:space="preserve">c. Equivalencies </w:t>
      </w:r>
    </w:p>
    <w:p w14:paraId="1DC22E82" w14:textId="77777777" w:rsidR="00A92625" w:rsidRPr="00A92625" w:rsidRDefault="00A92625" w:rsidP="00A92625">
      <w:pPr>
        <w:spacing w:after="0" w:line="240" w:lineRule="auto"/>
        <w:ind w:left="1440" w:right="360"/>
        <w:contextualSpacing/>
        <w:rPr>
          <w:rFonts w:eastAsia="Times New Roman"/>
          <w:b w:val="0"/>
          <w:bCs w:val="0"/>
          <w:sz w:val="24"/>
          <w:szCs w:val="24"/>
        </w:rPr>
      </w:pPr>
    </w:p>
    <w:p w14:paraId="3D7EEC6C" w14:textId="77777777" w:rsidR="00A92625" w:rsidRPr="00A92625" w:rsidRDefault="00A92625" w:rsidP="00A92625">
      <w:pPr>
        <w:spacing w:after="0" w:line="240" w:lineRule="auto"/>
        <w:ind w:left="1440" w:right="360"/>
        <w:contextualSpacing/>
        <w:rPr>
          <w:rFonts w:eastAsia="Times New Roman"/>
          <w:b w:val="0"/>
          <w:bCs w:val="0"/>
          <w:sz w:val="24"/>
          <w:szCs w:val="24"/>
        </w:rPr>
      </w:pPr>
      <w:r w:rsidRPr="00A92625">
        <w:rPr>
          <w:rFonts w:eastAsia="Times New Roman"/>
          <w:b w:val="0"/>
          <w:bCs w:val="0"/>
          <w:sz w:val="24"/>
          <w:szCs w:val="24"/>
        </w:rPr>
        <w:t>For the purposes of assigning teaching workload to members of the faculty pursuant to the provisions of this Article, a “semester hour of credit of instruction” shall mean a fifty (50)-minute period of classroom instruction for one (1) fifteen (15)- or sixteen (16)-week semester (inclusive of weeks during which examinations are given) by a faculty member in a lecture, recitation or seminar, or such number of contact hours as is the equivalent of the same, as is hereinafter provided, in modes of instruction that require longer periods of time. (Whenever multiples, including fractional multiples, of such fifty (50)- minute periods are used at any University, a “semester hour of credit of instruction” shall, in any event, mean a fifty (50)-minute component of such multiple or fractional multiple.) For the purposes of this Article, a “contact hour” shall mean a sixty (60)-minute period; provided, however, that when two (2) or more contact hours are scheduled consecutively for any mode of instruction that is measured with reference to contact hours, then the last contact hour so scheduled shall be a fifty (50)-minute period. Such equivalent modes shall be computed as follows:</w:t>
      </w:r>
    </w:p>
    <w:p w14:paraId="4940B1BE" w14:textId="77777777" w:rsidR="00A92625" w:rsidRPr="00A92625" w:rsidRDefault="00A92625" w:rsidP="00A92625">
      <w:pPr>
        <w:spacing w:after="0" w:line="240" w:lineRule="auto"/>
        <w:ind w:left="720" w:right="360"/>
        <w:rPr>
          <w:rFonts w:eastAsia="Times New Roman"/>
          <w:b w:val="0"/>
          <w:bCs w:val="0"/>
          <w:sz w:val="24"/>
          <w:szCs w:val="24"/>
        </w:rPr>
      </w:pPr>
    </w:p>
    <w:p w14:paraId="51EF9CF1" w14:textId="77777777" w:rsidR="00A92625" w:rsidRPr="00A92625" w:rsidRDefault="00A92625" w:rsidP="00A92625">
      <w:pPr>
        <w:spacing w:after="0" w:line="240" w:lineRule="auto"/>
        <w:ind w:left="720" w:right="360"/>
        <w:rPr>
          <w:rFonts w:eastAsia="Times New Roman"/>
          <w:b w:val="0"/>
          <w:bCs w:val="0"/>
          <w:sz w:val="24"/>
          <w:szCs w:val="24"/>
        </w:rPr>
      </w:pPr>
    </w:p>
    <w:p w14:paraId="70649800" w14:textId="77777777" w:rsidR="00A92625" w:rsidRPr="00A92625" w:rsidRDefault="00A92625" w:rsidP="00A92625">
      <w:pPr>
        <w:spacing w:after="0" w:line="240" w:lineRule="auto"/>
        <w:ind w:left="5040" w:right="360" w:firstLine="720"/>
        <w:rPr>
          <w:rFonts w:eastAsia="Times New Roman"/>
          <w:b w:val="0"/>
          <w:bCs w:val="0"/>
          <w:sz w:val="24"/>
          <w:szCs w:val="24"/>
        </w:rPr>
      </w:pPr>
      <w:r w:rsidRPr="00A92625">
        <w:rPr>
          <w:rFonts w:eastAsia="Times New Roman"/>
          <w:b w:val="0"/>
          <w:bCs w:val="0"/>
          <w:sz w:val="24"/>
          <w:szCs w:val="24"/>
        </w:rPr>
        <w:t xml:space="preserve">         SEMESTER HOURS</w:t>
      </w:r>
    </w:p>
    <w:p w14:paraId="5E2818A8"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t>CONTACT</w:t>
      </w:r>
      <w:r w:rsidRPr="00A92625">
        <w:rPr>
          <w:rFonts w:eastAsia="Times New Roman"/>
          <w:b w:val="0"/>
          <w:bCs w:val="0"/>
          <w:sz w:val="24"/>
          <w:szCs w:val="24"/>
        </w:rPr>
        <w:tab/>
      </w:r>
      <w:r w:rsidRPr="00A92625">
        <w:rPr>
          <w:rFonts w:eastAsia="Times New Roman"/>
          <w:b w:val="0"/>
          <w:bCs w:val="0"/>
          <w:sz w:val="24"/>
          <w:szCs w:val="24"/>
        </w:rPr>
        <w:tab/>
        <w:t>OF CREDIT OF</w:t>
      </w:r>
    </w:p>
    <w:p w14:paraId="4346CB29"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u w:val="single"/>
        </w:rPr>
        <w:t>MODE OF INSTRUCTION</w:t>
      </w:r>
      <w:r w:rsidRPr="00A92625">
        <w:rPr>
          <w:rFonts w:eastAsia="Times New Roman"/>
          <w:b w:val="0"/>
          <w:bCs w:val="0"/>
          <w:sz w:val="24"/>
          <w:szCs w:val="24"/>
        </w:rPr>
        <w:tab/>
      </w:r>
      <w:r w:rsidRPr="00A92625">
        <w:rPr>
          <w:rFonts w:eastAsia="Times New Roman"/>
          <w:b w:val="0"/>
          <w:bCs w:val="0"/>
          <w:sz w:val="24"/>
          <w:szCs w:val="24"/>
        </w:rPr>
        <w:tab/>
        <w:t xml:space="preserve">   </w:t>
      </w:r>
      <w:r w:rsidRPr="00A92625">
        <w:rPr>
          <w:rFonts w:eastAsia="Times New Roman"/>
          <w:b w:val="0"/>
          <w:bCs w:val="0"/>
          <w:sz w:val="24"/>
          <w:szCs w:val="24"/>
          <w:u w:val="single"/>
        </w:rPr>
        <w:t>HOURS</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u w:val="single"/>
        </w:rPr>
        <w:t>INSTRUCTION</w:t>
      </w:r>
    </w:p>
    <w:p w14:paraId="0DECAD7A" w14:textId="77777777" w:rsidR="00A92625" w:rsidRPr="00A92625" w:rsidRDefault="00A92625" w:rsidP="00A92625">
      <w:pPr>
        <w:spacing w:after="0" w:line="240" w:lineRule="auto"/>
        <w:ind w:left="720" w:right="360"/>
        <w:rPr>
          <w:rFonts w:eastAsia="Times New Roman"/>
          <w:b w:val="0"/>
          <w:bCs w:val="0"/>
          <w:sz w:val="24"/>
          <w:szCs w:val="24"/>
        </w:rPr>
      </w:pPr>
    </w:p>
    <w:p w14:paraId="4BC7E308"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rPr>
        <w:t>Laboratory Instruction</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trike/>
          <w:color w:val="C00000"/>
          <w:sz w:val="24"/>
          <w:szCs w:val="24"/>
        </w:rPr>
        <w:t>up to 3</w:t>
      </w:r>
      <w:r w:rsidRPr="00A92625">
        <w:rPr>
          <w:rFonts w:eastAsia="Times New Roman"/>
          <w:b w:val="0"/>
          <w:bCs w:val="0"/>
          <w:color w:val="C00000"/>
          <w:sz w:val="24"/>
          <w:szCs w:val="24"/>
        </w:rPr>
        <w:t xml:space="preserve"> </w:t>
      </w:r>
      <w:r w:rsidRPr="00A92625">
        <w:rPr>
          <w:rFonts w:eastAsia="Times New Roman"/>
          <w:bCs w:val="0"/>
          <w:color w:val="C00000"/>
          <w:sz w:val="24"/>
          <w:szCs w:val="24"/>
        </w:rPr>
        <w:t>1</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trike/>
          <w:color w:val="C00000"/>
          <w:sz w:val="24"/>
          <w:szCs w:val="24"/>
        </w:rPr>
        <w:t>2</w:t>
      </w:r>
      <w:r w:rsidRPr="00A92625">
        <w:rPr>
          <w:rFonts w:eastAsia="Times New Roman"/>
          <w:b w:val="0"/>
          <w:bCs w:val="0"/>
          <w:color w:val="C00000"/>
          <w:sz w:val="24"/>
          <w:szCs w:val="24"/>
        </w:rPr>
        <w:t xml:space="preserve"> </w:t>
      </w:r>
      <w:r w:rsidRPr="00A92625">
        <w:rPr>
          <w:rFonts w:eastAsia="Times New Roman"/>
          <w:bCs w:val="0"/>
          <w:color w:val="C00000"/>
          <w:sz w:val="24"/>
          <w:szCs w:val="24"/>
        </w:rPr>
        <w:t>1</w:t>
      </w:r>
    </w:p>
    <w:p w14:paraId="4E5D8F35" w14:textId="77777777" w:rsidR="00A92625" w:rsidRPr="00A92625" w:rsidRDefault="00A92625" w:rsidP="00A92625">
      <w:pPr>
        <w:spacing w:after="0" w:line="240" w:lineRule="auto"/>
        <w:ind w:left="720" w:right="360"/>
        <w:rPr>
          <w:rFonts w:eastAsia="Times New Roman"/>
          <w:b w:val="0"/>
          <w:bCs w:val="0"/>
          <w:sz w:val="24"/>
          <w:szCs w:val="24"/>
        </w:rPr>
      </w:pPr>
    </w:p>
    <w:p w14:paraId="764BD445"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rPr>
        <w:t>Physical Education</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t xml:space="preserve">        1</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trike/>
          <w:color w:val="C00000"/>
          <w:sz w:val="24"/>
          <w:szCs w:val="24"/>
        </w:rPr>
        <w:t>0.5</w:t>
      </w:r>
      <w:r w:rsidRPr="00A92625">
        <w:rPr>
          <w:rFonts w:eastAsia="Times New Roman"/>
          <w:b w:val="0"/>
          <w:bCs w:val="0"/>
          <w:color w:val="C00000"/>
          <w:sz w:val="24"/>
          <w:szCs w:val="24"/>
        </w:rPr>
        <w:t xml:space="preserve"> </w:t>
      </w:r>
      <w:r w:rsidRPr="00A92625">
        <w:rPr>
          <w:rFonts w:eastAsia="Times New Roman"/>
          <w:bCs w:val="0"/>
          <w:color w:val="C00000"/>
          <w:sz w:val="24"/>
          <w:szCs w:val="24"/>
        </w:rPr>
        <w:t>1</w:t>
      </w:r>
    </w:p>
    <w:p w14:paraId="561B4A1C"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rPr>
        <w:t>Activity Courses</w:t>
      </w:r>
    </w:p>
    <w:p w14:paraId="6FF6F580" w14:textId="77777777" w:rsidR="00A92625" w:rsidRPr="00A92625" w:rsidRDefault="00A92625" w:rsidP="00A92625">
      <w:pPr>
        <w:spacing w:after="0" w:line="240" w:lineRule="auto"/>
        <w:ind w:left="720" w:right="360"/>
        <w:rPr>
          <w:rFonts w:eastAsia="Times New Roman"/>
          <w:b w:val="0"/>
          <w:bCs w:val="0"/>
          <w:sz w:val="24"/>
          <w:szCs w:val="24"/>
        </w:rPr>
      </w:pPr>
    </w:p>
    <w:p w14:paraId="70352DD4" w14:textId="77777777" w:rsidR="00A92625" w:rsidRPr="00A92625" w:rsidRDefault="00A92625" w:rsidP="00A92625">
      <w:pPr>
        <w:spacing w:after="0" w:line="240" w:lineRule="auto"/>
        <w:ind w:left="720" w:right="360"/>
        <w:rPr>
          <w:rFonts w:eastAsia="Times New Roman"/>
          <w:b w:val="0"/>
          <w:bCs w:val="0"/>
          <w:color w:val="C00000"/>
          <w:sz w:val="24"/>
          <w:szCs w:val="24"/>
        </w:rPr>
      </w:pPr>
      <w:r w:rsidRPr="00A92625">
        <w:rPr>
          <w:rFonts w:eastAsia="Times New Roman"/>
          <w:b w:val="0"/>
          <w:bCs w:val="0"/>
          <w:sz w:val="24"/>
          <w:szCs w:val="24"/>
        </w:rPr>
        <w:t>Shop Instruction</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t xml:space="preserve">        1</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trike/>
          <w:color w:val="C00000"/>
          <w:sz w:val="24"/>
          <w:szCs w:val="24"/>
        </w:rPr>
        <w:t>0.67</w:t>
      </w:r>
      <w:r w:rsidRPr="00A92625">
        <w:rPr>
          <w:rFonts w:eastAsia="Times New Roman"/>
          <w:b w:val="0"/>
          <w:bCs w:val="0"/>
          <w:color w:val="C00000"/>
          <w:sz w:val="24"/>
          <w:szCs w:val="24"/>
        </w:rPr>
        <w:t xml:space="preserve"> </w:t>
      </w:r>
      <w:r w:rsidRPr="00A92625">
        <w:rPr>
          <w:rFonts w:eastAsia="Times New Roman"/>
          <w:bCs w:val="0"/>
          <w:color w:val="C00000"/>
          <w:sz w:val="24"/>
          <w:szCs w:val="24"/>
        </w:rPr>
        <w:t>1</w:t>
      </w:r>
    </w:p>
    <w:p w14:paraId="432C0172" w14:textId="77777777" w:rsidR="00A92625" w:rsidRPr="00A92625" w:rsidRDefault="00A92625" w:rsidP="00A92625">
      <w:pPr>
        <w:spacing w:after="0" w:line="240" w:lineRule="auto"/>
        <w:ind w:left="720" w:right="360"/>
        <w:rPr>
          <w:rFonts w:eastAsia="Times New Roman"/>
          <w:b w:val="0"/>
          <w:bCs w:val="0"/>
          <w:sz w:val="24"/>
          <w:szCs w:val="24"/>
        </w:rPr>
      </w:pPr>
    </w:p>
    <w:p w14:paraId="0A404DC1"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rPr>
        <w:t>Studio Instruction</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t xml:space="preserve">        1</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trike/>
          <w:color w:val="C00000"/>
          <w:sz w:val="24"/>
          <w:szCs w:val="24"/>
        </w:rPr>
        <w:t>0.67</w:t>
      </w:r>
      <w:r w:rsidRPr="00A92625">
        <w:rPr>
          <w:rFonts w:eastAsia="Times New Roman"/>
          <w:b w:val="0"/>
          <w:bCs w:val="0"/>
          <w:color w:val="C00000"/>
          <w:sz w:val="24"/>
          <w:szCs w:val="24"/>
        </w:rPr>
        <w:t xml:space="preserve"> </w:t>
      </w:r>
      <w:r w:rsidRPr="00A92625">
        <w:rPr>
          <w:rFonts w:eastAsia="Times New Roman"/>
          <w:bCs w:val="0"/>
          <w:color w:val="C00000"/>
          <w:sz w:val="24"/>
          <w:szCs w:val="24"/>
        </w:rPr>
        <w:t>1</w:t>
      </w:r>
    </w:p>
    <w:p w14:paraId="5FF3A8B2" w14:textId="77777777" w:rsidR="00A92625" w:rsidRPr="00A92625" w:rsidRDefault="00A92625" w:rsidP="00A92625">
      <w:pPr>
        <w:spacing w:after="0" w:line="240" w:lineRule="auto"/>
        <w:ind w:left="720" w:right="360"/>
        <w:rPr>
          <w:rFonts w:eastAsia="Times New Roman"/>
          <w:b w:val="0"/>
          <w:bCs w:val="0"/>
          <w:sz w:val="24"/>
          <w:szCs w:val="24"/>
        </w:rPr>
      </w:pPr>
    </w:p>
    <w:p w14:paraId="219BAEB9"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rPr>
        <w:t>Maritime Responsibilities</w:t>
      </w:r>
      <w:r w:rsidRPr="00A92625">
        <w:rPr>
          <w:rFonts w:eastAsia="Times New Roman"/>
          <w:b w:val="0"/>
          <w:bCs w:val="0"/>
          <w:sz w:val="24"/>
          <w:szCs w:val="24"/>
        </w:rPr>
        <w:tab/>
      </w:r>
      <w:r w:rsidRPr="00A92625">
        <w:rPr>
          <w:rFonts w:eastAsia="Times New Roman"/>
          <w:b w:val="0"/>
          <w:bCs w:val="0"/>
          <w:sz w:val="24"/>
          <w:szCs w:val="24"/>
        </w:rPr>
        <w:tab/>
        <w:t xml:space="preserve">        1</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trike/>
          <w:color w:val="C00000"/>
          <w:sz w:val="24"/>
          <w:szCs w:val="24"/>
        </w:rPr>
        <w:t>0.67</w:t>
      </w:r>
      <w:r w:rsidRPr="00A92625">
        <w:rPr>
          <w:rFonts w:eastAsia="Times New Roman"/>
          <w:b w:val="0"/>
          <w:bCs w:val="0"/>
          <w:color w:val="C00000"/>
          <w:sz w:val="24"/>
          <w:szCs w:val="24"/>
        </w:rPr>
        <w:t xml:space="preserve"> </w:t>
      </w:r>
      <w:r w:rsidRPr="00A92625">
        <w:rPr>
          <w:rFonts w:eastAsia="Times New Roman"/>
          <w:bCs w:val="0"/>
          <w:color w:val="C00000"/>
          <w:sz w:val="24"/>
          <w:szCs w:val="24"/>
        </w:rPr>
        <w:t>1</w:t>
      </w:r>
    </w:p>
    <w:p w14:paraId="6C8AC4EC"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rPr>
        <w:t>During the Academic Year</w:t>
      </w:r>
    </w:p>
    <w:p w14:paraId="22B18A25" w14:textId="77777777" w:rsidR="00A92625" w:rsidRPr="00A92625" w:rsidRDefault="00A92625" w:rsidP="00A92625">
      <w:pPr>
        <w:spacing w:after="0" w:line="240" w:lineRule="auto"/>
        <w:ind w:left="720" w:right="360"/>
        <w:rPr>
          <w:rFonts w:eastAsia="Times New Roman"/>
          <w:b w:val="0"/>
          <w:bCs w:val="0"/>
          <w:sz w:val="24"/>
          <w:szCs w:val="24"/>
        </w:rPr>
      </w:pPr>
    </w:p>
    <w:p w14:paraId="100D8363"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rPr>
        <w:t>Critique</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t xml:space="preserve">        1</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t>1</w:t>
      </w:r>
    </w:p>
    <w:p w14:paraId="71762D8D" w14:textId="77777777" w:rsidR="00A92625" w:rsidRPr="00A92625" w:rsidRDefault="00A92625" w:rsidP="00A92625">
      <w:pPr>
        <w:spacing w:after="0" w:line="240" w:lineRule="auto"/>
        <w:ind w:left="720" w:right="360"/>
        <w:rPr>
          <w:rFonts w:eastAsia="Times New Roman"/>
          <w:b w:val="0"/>
          <w:bCs w:val="0"/>
          <w:sz w:val="24"/>
          <w:szCs w:val="24"/>
        </w:rPr>
      </w:pPr>
    </w:p>
    <w:p w14:paraId="5DBE6A17"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rPr>
        <w:t>Nursing/Allied</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t xml:space="preserve">        1</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trike/>
          <w:color w:val="C00000"/>
          <w:sz w:val="24"/>
          <w:szCs w:val="24"/>
        </w:rPr>
        <w:t>0.67</w:t>
      </w:r>
      <w:r w:rsidRPr="00A92625">
        <w:rPr>
          <w:rFonts w:eastAsia="Times New Roman"/>
          <w:b w:val="0"/>
          <w:bCs w:val="0"/>
          <w:color w:val="C00000"/>
          <w:sz w:val="24"/>
          <w:szCs w:val="24"/>
        </w:rPr>
        <w:t xml:space="preserve"> </w:t>
      </w:r>
      <w:r w:rsidRPr="00A92625">
        <w:rPr>
          <w:rFonts w:eastAsia="Times New Roman"/>
          <w:bCs w:val="0"/>
          <w:color w:val="C00000"/>
          <w:sz w:val="24"/>
          <w:szCs w:val="24"/>
        </w:rPr>
        <w:t>1</w:t>
      </w:r>
    </w:p>
    <w:p w14:paraId="6CF8D589"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rPr>
        <w:t>Health Clinical Supervision</w:t>
      </w:r>
    </w:p>
    <w:p w14:paraId="2124D92A" w14:textId="77777777" w:rsidR="00A92625" w:rsidRPr="00A92625" w:rsidRDefault="00A92625" w:rsidP="00A92625">
      <w:pPr>
        <w:spacing w:after="0" w:line="240" w:lineRule="auto"/>
        <w:ind w:left="720" w:right="360"/>
        <w:rPr>
          <w:rFonts w:eastAsia="Times New Roman"/>
          <w:b w:val="0"/>
          <w:bCs w:val="0"/>
          <w:sz w:val="24"/>
          <w:szCs w:val="24"/>
        </w:rPr>
      </w:pPr>
    </w:p>
    <w:p w14:paraId="1DABE56B" w14:textId="77777777" w:rsidR="00A92625" w:rsidRPr="00A92625" w:rsidRDefault="00A92625" w:rsidP="00A92625">
      <w:pPr>
        <w:spacing w:after="0" w:line="240" w:lineRule="auto"/>
        <w:ind w:left="720" w:right="360"/>
        <w:rPr>
          <w:rFonts w:eastAsia="Times New Roman"/>
          <w:b w:val="0"/>
          <w:bCs w:val="0"/>
          <w:sz w:val="24"/>
          <w:szCs w:val="24"/>
        </w:rPr>
      </w:pPr>
    </w:p>
    <w:p w14:paraId="668D0672" w14:textId="77777777" w:rsidR="00A92625" w:rsidRPr="00A92625" w:rsidRDefault="00A92625" w:rsidP="00A92625">
      <w:pPr>
        <w:spacing w:after="0" w:line="240" w:lineRule="auto"/>
        <w:ind w:left="720" w:right="360"/>
        <w:rPr>
          <w:rFonts w:eastAsia="Times New Roman"/>
          <w:b w:val="0"/>
          <w:bCs w:val="0"/>
          <w:sz w:val="24"/>
          <w:szCs w:val="24"/>
          <w:u w:val="single"/>
        </w:rPr>
      </w:pP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u w:val="single"/>
        </w:rPr>
        <w:t>NUMBER OF STUDENTS</w:t>
      </w:r>
    </w:p>
    <w:p w14:paraId="4B3D35AE" w14:textId="77777777" w:rsidR="00A92625" w:rsidRPr="00A92625" w:rsidRDefault="00A92625" w:rsidP="00A92625">
      <w:pPr>
        <w:spacing w:after="0" w:line="240" w:lineRule="auto"/>
        <w:ind w:left="720" w:right="360"/>
        <w:rPr>
          <w:rFonts w:eastAsia="Times New Roman"/>
          <w:b w:val="0"/>
          <w:bCs w:val="0"/>
          <w:sz w:val="24"/>
          <w:szCs w:val="24"/>
        </w:rPr>
      </w:pPr>
    </w:p>
    <w:p w14:paraId="06412E21"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rPr>
        <w:t>Cooperative Education</w:t>
      </w:r>
      <w:r w:rsidRPr="00A92625">
        <w:rPr>
          <w:rFonts w:eastAsia="Times New Roman"/>
          <w:b w:val="0"/>
          <w:bCs w:val="0"/>
          <w:sz w:val="24"/>
          <w:szCs w:val="24"/>
        </w:rPr>
        <w:tab/>
      </w:r>
      <w:r w:rsidRPr="00A92625">
        <w:rPr>
          <w:rFonts w:eastAsia="Times New Roman"/>
          <w:b w:val="0"/>
          <w:bCs w:val="0"/>
          <w:sz w:val="24"/>
          <w:szCs w:val="24"/>
        </w:rPr>
        <w:tab/>
        <w:t xml:space="preserve">            1</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trike/>
          <w:color w:val="C00000"/>
          <w:sz w:val="24"/>
          <w:szCs w:val="24"/>
        </w:rPr>
        <w:t>0.17</w:t>
      </w:r>
      <w:r w:rsidRPr="00A92625">
        <w:rPr>
          <w:rFonts w:eastAsia="Times New Roman"/>
          <w:b w:val="0"/>
          <w:bCs w:val="0"/>
          <w:color w:val="C00000"/>
          <w:sz w:val="24"/>
          <w:szCs w:val="24"/>
        </w:rPr>
        <w:t xml:space="preserve"> </w:t>
      </w:r>
      <w:r w:rsidRPr="00A92625">
        <w:rPr>
          <w:rFonts w:eastAsia="Times New Roman"/>
          <w:bCs w:val="0"/>
          <w:color w:val="C00000"/>
          <w:sz w:val="24"/>
          <w:szCs w:val="24"/>
        </w:rPr>
        <w:t>0.25</w:t>
      </w:r>
    </w:p>
    <w:p w14:paraId="0D935A45" w14:textId="77777777" w:rsidR="00A92625" w:rsidRPr="00A92625" w:rsidRDefault="00A92625" w:rsidP="00A92625">
      <w:pPr>
        <w:spacing w:after="0" w:line="240" w:lineRule="auto"/>
        <w:ind w:left="720" w:right="360"/>
        <w:rPr>
          <w:rFonts w:eastAsia="Times New Roman"/>
          <w:b w:val="0"/>
          <w:bCs w:val="0"/>
          <w:sz w:val="24"/>
          <w:szCs w:val="24"/>
        </w:rPr>
      </w:pPr>
    </w:p>
    <w:p w14:paraId="68FAB7F8"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rPr>
        <w:t>Field Work Supervision</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trike/>
          <w:color w:val="C00000"/>
          <w:sz w:val="24"/>
          <w:szCs w:val="24"/>
        </w:rPr>
        <w:t>up to 3</w:t>
      </w:r>
      <w:r w:rsidRPr="00A92625">
        <w:rPr>
          <w:rFonts w:eastAsia="Times New Roman"/>
          <w:b w:val="0"/>
          <w:bCs w:val="0"/>
          <w:color w:val="C00000"/>
          <w:sz w:val="24"/>
          <w:szCs w:val="24"/>
        </w:rPr>
        <w:t xml:space="preserve"> </w:t>
      </w:r>
      <w:r w:rsidRPr="00A92625">
        <w:rPr>
          <w:rFonts w:eastAsia="Times New Roman"/>
          <w:bCs w:val="0"/>
          <w:color w:val="C00000"/>
          <w:sz w:val="24"/>
          <w:szCs w:val="24"/>
        </w:rPr>
        <w:t>1</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trike/>
          <w:color w:val="C00000"/>
          <w:sz w:val="24"/>
          <w:szCs w:val="24"/>
        </w:rPr>
        <w:t>1</w:t>
      </w:r>
      <w:r w:rsidRPr="00A92625">
        <w:rPr>
          <w:rFonts w:eastAsia="Times New Roman"/>
          <w:b w:val="0"/>
          <w:bCs w:val="0"/>
          <w:color w:val="C00000"/>
          <w:sz w:val="24"/>
          <w:szCs w:val="24"/>
        </w:rPr>
        <w:t xml:space="preserve"> </w:t>
      </w:r>
      <w:r w:rsidRPr="00A92625">
        <w:rPr>
          <w:rFonts w:eastAsia="Times New Roman"/>
          <w:bCs w:val="0"/>
          <w:color w:val="C00000"/>
          <w:sz w:val="24"/>
          <w:szCs w:val="24"/>
        </w:rPr>
        <w:t>0.50</w:t>
      </w:r>
    </w:p>
    <w:p w14:paraId="75709A0E"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rPr>
        <w:t>and Internships</w:t>
      </w:r>
    </w:p>
    <w:p w14:paraId="7BD2F9AD" w14:textId="77777777" w:rsidR="00A92625" w:rsidRPr="00A92625" w:rsidRDefault="00A92625" w:rsidP="00A92625">
      <w:pPr>
        <w:spacing w:after="0" w:line="240" w:lineRule="auto"/>
        <w:ind w:left="720" w:right="360"/>
        <w:rPr>
          <w:rFonts w:eastAsia="Times New Roman"/>
          <w:b w:val="0"/>
          <w:bCs w:val="0"/>
          <w:sz w:val="24"/>
          <w:szCs w:val="24"/>
        </w:rPr>
      </w:pPr>
    </w:p>
    <w:p w14:paraId="67C165F2"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rPr>
        <w:t>Independent and</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t xml:space="preserve">        1</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trike/>
          <w:color w:val="C00000"/>
          <w:sz w:val="24"/>
          <w:szCs w:val="24"/>
        </w:rPr>
        <w:t>0.25</w:t>
      </w:r>
      <w:r w:rsidRPr="00A92625">
        <w:rPr>
          <w:rFonts w:eastAsia="Times New Roman"/>
          <w:b w:val="0"/>
          <w:bCs w:val="0"/>
          <w:color w:val="C00000"/>
          <w:sz w:val="24"/>
          <w:szCs w:val="24"/>
        </w:rPr>
        <w:t xml:space="preserve"> </w:t>
      </w:r>
      <w:r w:rsidRPr="00A92625">
        <w:rPr>
          <w:rFonts w:eastAsia="Times New Roman"/>
          <w:bCs w:val="0"/>
          <w:color w:val="C00000"/>
          <w:sz w:val="24"/>
          <w:szCs w:val="24"/>
        </w:rPr>
        <w:t>0.50</w:t>
      </w:r>
    </w:p>
    <w:p w14:paraId="0170D7C0"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rPr>
        <w:t>Directed Study (including</w:t>
      </w:r>
    </w:p>
    <w:p w14:paraId="61118444"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rPr>
        <w:t>Honors Directed Study)</w:t>
      </w:r>
    </w:p>
    <w:p w14:paraId="780C0249" w14:textId="77777777" w:rsidR="00A92625" w:rsidRPr="00A92625" w:rsidRDefault="00A92625" w:rsidP="00A92625">
      <w:pPr>
        <w:spacing w:after="0" w:line="240" w:lineRule="auto"/>
        <w:ind w:left="720" w:right="360"/>
        <w:rPr>
          <w:rFonts w:eastAsia="Times New Roman"/>
          <w:b w:val="0"/>
          <w:bCs w:val="0"/>
          <w:sz w:val="24"/>
          <w:szCs w:val="24"/>
        </w:rPr>
      </w:pPr>
    </w:p>
    <w:p w14:paraId="7FC0B129"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rPr>
        <w:t>Educator Supervision</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color w:val="C00000"/>
          <w:sz w:val="24"/>
          <w:szCs w:val="24"/>
        </w:rPr>
        <w:t xml:space="preserve">     </w:t>
      </w:r>
      <w:r w:rsidRPr="00A92625">
        <w:rPr>
          <w:rFonts w:eastAsia="Times New Roman"/>
          <w:b w:val="0"/>
          <w:bCs w:val="0"/>
          <w:strike/>
          <w:color w:val="C00000"/>
          <w:sz w:val="24"/>
          <w:szCs w:val="24"/>
        </w:rPr>
        <w:t>up to 2</w:t>
      </w:r>
      <w:r w:rsidRPr="00A92625">
        <w:rPr>
          <w:rFonts w:eastAsia="Times New Roman"/>
          <w:b w:val="0"/>
          <w:bCs w:val="0"/>
          <w:color w:val="C00000"/>
          <w:sz w:val="24"/>
          <w:szCs w:val="24"/>
        </w:rPr>
        <w:t xml:space="preserve"> </w:t>
      </w:r>
      <w:r w:rsidRPr="00A92625">
        <w:rPr>
          <w:rFonts w:eastAsia="Times New Roman"/>
          <w:bCs w:val="0"/>
          <w:color w:val="C00000"/>
          <w:sz w:val="24"/>
          <w:szCs w:val="24"/>
        </w:rPr>
        <w:t>1</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t>1</w:t>
      </w:r>
    </w:p>
    <w:p w14:paraId="1E5981D6" w14:textId="77777777" w:rsidR="00A92625" w:rsidRPr="00A92625" w:rsidRDefault="00A92625" w:rsidP="00A92625">
      <w:pPr>
        <w:spacing w:after="0" w:line="240" w:lineRule="auto"/>
        <w:ind w:left="720" w:right="360"/>
        <w:rPr>
          <w:rFonts w:eastAsia="Times New Roman"/>
          <w:b w:val="0"/>
          <w:bCs w:val="0"/>
          <w:sz w:val="24"/>
          <w:szCs w:val="24"/>
        </w:rPr>
      </w:pPr>
    </w:p>
    <w:p w14:paraId="6AD69FAB" w14:textId="77777777" w:rsidR="00A92625" w:rsidRPr="00A92625" w:rsidRDefault="00A92625" w:rsidP="00A92625">
      <w:pPr>
        <w:spacing w:after="0" w:line="240" w:lineRule="auto"/>
        <w:ind w:left="720" w:right="360"/>
        <w:rPr>
          <w:rFonts w:eastAsia="Times New Roman"/>
          <w:b w:val="0"/>
          <w:bCs w:val="0"/>
          <w:color w:val="C00000"/>
          <w:sz w:val="24"/>
          <w:szCs w:val="24"/>
        </w:rPr>
      </w:pPr>
      <w:r w:rsidRPr="00A92625">
        <w:rPr>
          <w:rFonts w:eastAsia="Times New Roman"/>
          <w:b w:val="0"/>
          <w:bCs w:val="0"/>
          <w:sz w:val="24"/>
          <w:szCs w:val="24"/>
        </w:rPr>
        <w:t>Honors Thesis Supervision</w:t>
      </w:r>
      <w:r w:rsidRPr="00A92625">
        <w:rPr>
          <w:rFonts w:eastAsia="Times New Roman"/>
          <w:b w:val="0"/>
          <w:bCs w:val="0"/>
          <w:sz w:val="24"/>
          <w:szCs w:val="24"/>
        </w:rPr>
        <w:tab/>
      </w:r>
      <w:r w:rsidRPr="00A92625">
        <w:rPr>
          <w:rFonts w:eastAsia="Times New Roman"/>
          <w:b w:val="0"/>
          <w:bCs w:val="0"/>
          <w:sz w:val="24"/>
          <w:szCs w:val="24"/>
        </w:rPr>
        <w:tab/>
        <w:t xml:space="preserve">        1</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trike/>
          <w:color w:val="C00000"/>
          <w:sz w:val="24"/>
          <w:szCs w:val="24"/>
        </w:rPr>
        <w:t>0.5</w:t>
      </w:r>
      <w:r w:rsidRPr="00A92625">
        <w:rPr>
          <w:rFonts w:eastAsia="Times New Roman"/>
          <w:b w:val="0"/>
          <w:bCs w:val="0"/>
          <w:color w:val="C00000"/>
          <w:sz w:val="24"/>
          <w:szCs w:val="24"/>
        </w:rPr>
        <w:t xml:space="preserve"> </w:t>
      </w:r>
      <w:r w:rsidRPr="00A92625">
        <w:rPr>
          <w:rFonts w:eastAsia="Times New Roman"/>
          <w:bCs w:val="0"/>
          <w:color w:val="C00000"/>
          <w:sz w:val="24"/>
          <w:szCs w:val="24"/>
        </w:rPr>
        <w:t>1</w:t>
      </w:r>
    </w:p>
    <w:p w14:paraId="46B8546A" w14:textId="77777777" w:rsidR="00A92625" w:rsidRPr="00A92625" w:rsidRDefault="00A92625" w:rsidP="00A92625">
      <w:pPr>
        <w:spacing w:after="0" w:line="240" w:lineRule="auto"/>
        <w:ind w:left="720" w:right="360"/>
        <w:rPr>
          <w:rFonts w:eastAsia="Times New Roman"/>
          <w:bCs w:val="0"/>
          <w:sz w:val="24"/>
          <w:szCs w:val="24"/>
        </w:rPr>
      </w:pPr>
    </w:p>
    <w:p w14:paraId="288B3290"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rPr>
        <w:t>Graduate Thesis Supervision</w:t>
      </w:r>
      <w:r w:rsidRPr="00A92625">
        <w:rPr>
          <w:rFonts w:eastAsia="Times New Roman"/>
          <w:b w:val="0"/>
          <w:bCs w:val="0"/>
          <w:sz w:val="24"/>
          <w:szCs w:val="24"/>
        </w:rPr>
        <w:tab/>
      </w:r>
      <w:r w:rsidRPr="00A92625">
        <w:rPr>
          <w:rFonts w:eastAsia="Times New Roman"/>
          <w:b w:val="0"/>
          <w:bCs w:val="0"/>
          <w:sz w:val="24"/>
          <w:szCs w:val="24"/>
        </w:rPr>
        <w:tab/>
        <w:t xml:space="preserve">        1</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t>1</w:t>
      </w:r>
    </w:p>
    <w:p w14:paraId="7F1F7FCC" w14:textId="77777777" w:rsidR="00A92625" w:rsidRPr="00A92625" w:rsidRDefault="00A92625" w:rsidP="00A92625">
      <w:pPr>
        <w:spacing w:after="0" w:line="240" w:lineRule="auto"/>
        <w:ind w:left="720" w:right="360"/>
        <w:rPr>
          <w:rFonts w:eastAsia="Times New Roman"/>
          <w:bCs w:val="0"/>
          <w:sz w:val="24"/>
          <w:szCs w:val="24"/>
        </w:rPr>
      </w:pPr>
    </w:p>
    <w:p w14:paraId="7676ABDE" w14:textId="77777777" w:rsidR="00A92625" w:rsidRPr="00A92625" w:rsidRDefault="00A92625" w:rsidP="00A92625">
      <w:pPr>
        <w:spacing w:after="0" w:line="240" w:lineRule="auto"/>
        <w:ind w:left="720" w:right="360"/>
        <w:rPr>
          <w:rFonts w:eastAsia="Times New Roman"/>
          <w:b w:val="0"/>
          <w:bCs w:val="0"/>
          <w:sz w:val="24"/>
          <w:szCs w:val="24"/>
        </w:rPr>
      </w:pPr>
      <w:r w:rsidRPr="00A92625">
        <w:rPr>
          <w:rFonts w:eastAsia="Times New Roman"/>
          <w:b w:val="0"/>
          <w:bCs w:val="0"/>
          <w:sz w:val="24"/>
          <w:szCs w:val="24"/>
        </w:rPr>
        <w:t>Undergraduate Teaching</w:t>
      </w:r>
      <w:r w:rsidRPr="00A92625">
        <w:rPr>
          <w:rFonts w:eastAsia="Times New Roman"/>
          <w:b w:val="0"/>
          <w:bCs w:val="0"/>
          <w:sz w:val="24"/>
          <w:szCs w:val="24"/>
        </w:rPr>
        <w:tab/>
      </w:r>
      <w:r w:rsidRPr="00A92625">
        <w:rPr>
          <w:rFonts w:eastAsia="Times New Roman"/>
          <w:b w:val="0"/>
          <w:bCs w:val="0"/>
          <w:sz w:val="24"/>
          <w:szCs w:val="24"/>
        </w:rPr>
        <w:tab/>
        <w:t xml:space="preserve">        1</w:t>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r>
      <w:r w:rsidRPr="00A92625">
        <w:rPr>
          <w:rFonts w:eastAsia="Times New Roman"/>
          <w:b w:val="0"/>
          <w:bCs w:val="0"/>
          <w:sz w:val="24"/>
          <w:szCs w:val="24"/>
        </w:rPr>
        <w:tab/>
        <w:t>0.50</w:t>
      </w:r>
    </w:p>
    <w:p w14:paraId="41AC601B" w14:textId="77777777" w:rsidR="00A92625" w:rsidRPr="00A92625" w:rsidRDefault="00A92625" w:rsidP="00A92625">
      <w:pPr>
        <w:spacing w:after="0" w:line="240" w:lineRule="auto"/>
        <w:ind w:left="720" w:right="360"/>
        <w:rPr>
          <w:rFonts w:eastAsia="Times New Roman"/>
          <w:b w:val="0"/>
          <w:bCs w:val="0"/>
        </w:rPr>
      </w:pPr>
      <w:r w:rsidRPr="00A92625">
        <w:rPr>
          <w:rFonts w:eastAsia="Times New Roman"/>
          <w:b w:val="0"/>
          <w:bCs w:val="0"/>
          <w:sz w:val="24"/>
          <w:szCs w:val="24"/>
        </w:rPr>
        <w:t>Assistant Supervision</w:t>
      </w:r>
    </w:p>
    <w:p w14:paraId="0CEFBA69" w14:textId="77777777" w:rsidR="00A92625" w:rsidRPr="00A92625" w:rsidRDefault="00A92625" w:rsidP="00A92625">
      <w:pPr>
        <w:spacing w:after="0" w:line="240" w:lineRule="auto"/>
        <w:rPr>
          <w:rFonts w:eastAsia="Times New Roman"/>
          <w:b w:val="0"/>
          <w:bCs w:val="0"/>
          <w:sz w:val="24"/>
          <w:szCs w:val="24"/>
        </w:rPr>
      </w:pPr>
    </w:p>
    <w:p w14:paraId="63CF1660" w14:textId="77777777" w:rsidR="00A92625" w:rsidRPr="00A92625" w:rsidRDefault="00A92625" w:rsidP="00A92625">
      <w:pPr>
        <w:spacing w:after="0" w:line="240" w:lineRule="auto"/>
        <w:ind w:left="720"/>
        <w:rPr>
          <w:rFonts w:eastAsia="Times New Roman"/>
          <w:b w:val="0"/>
          <w:bCs w:val="0"/>
          <w:sz w:val="24"/>
          <w:szCs w:val="24"/>
        </w:rPr>
      </w:pPr>
      <w:r w:rsidRPr="00A92625">
        <w:rPr>
          <w:rFonts w:eastAsia="Times New Roman"/>
          <w:b w:val="0"/>
          <w:bCs w:val="0"/>
          <w:color w:val="C00000"/>
          <w:sz w:val="24"/>
          <w:szCs w:val="24"/>
        </w:rPr>
        <w:t>Any equivalencies currently in place that are more beneficial to the unit member shall remain in place for the duration of the successor agreement.</w:t>
      </w:r>
      <w:r w:rsidRPr="00A92625">
        <w:rPr>
          <w:rFonts w:eastAsia="Times New Roman"/>
          <w:b w:val="0"/>
          <w:bCs w:val="0"/>
          <w:color w:val="C00000"/>
          <w:sz w:val="20"/>
          <w:szCs w:val="20"/>
        </w:rPr>
        <w:t xml:space="preserve"> </w:t>
      </w:r>
      <w:r w:rsidRPr="00A92625">
        <w:rPr>
          <w:rFonts w:eastAsia="Times New Roman"/>
          <w:b w:val="0"/>
          <w:bCs w:val="0"/>
          <w:sz w:val="24"/>
          <w:szCs w:val="24"/>
        </w:rPr>
        <w:t xml:space="preserve">The Vice President at any University may alter any equivalency for the purpose of increasing the value of the semester hours of credit of instruction accorded at such University for any mode of instruction or number of assigned students as such value was at the conclusion of the academic year 2008-2009. If a Vice President alters any equivalency hereunder, the alteration shall remain in effect for the duration of this Agreement unless the underlying condition </w:t>
      </w:r>
      <w:proofErr w:type="gramStart"/>
      <w:r w:rsidRPr="00A92625">
        <w:rPr>
          <w:rFonts w:eastAsia="Times New Roman"/>
          <w:b w:val="0"/>
          <w:bCs w:val="0"/>
          <w:sz w:val="24"/>
          <w:szCs w:val="24"/>
        </w:rPr>
        <w:t>on the basis of</w:t>
      </w:r>
      <w:proofErr w:type="gramEnd"/>
      <w:r w:rsidRPr="00A92625">
        <w:rPr>
          <w:rFonts w:eastAsia="Times New Roman"/>
          <w:b w:val="0"/>
          <w:bCs w:val="0"/>
          <w:sz w:val="24"/>
          <w:szCs w:val="24"/>
        </w:rPr>
        <w:t xml:space="preserve"> which the alteration was put into effect changes such that the alteration is no longer warranted.</w:t>
      </w:r>
    </w:p>
    <w:p w14:paraId="1A9A3E9D" w14:textId="77777777" w:rsidR="00A92625" w:rsidRPr="00A92625" w:rsidRDefault="00A92625" w:rsidP="00A92625">
      <w:pPr>
        <w:spacing w:after="0" w:line="240" w:lineRule="auto"/>
        <w:rPr>
          <w:rFonts w:eastAsia="Times New Roman"/>
          <w:sz w:val="24"/>
          <w:szCs w:val="24"/>
        </w:rPr>
      </w:pPr>
    </w:p>
    <w:p w14:paraId="2A60C96E" w14:textId="77777777" w:rsidR="00A92625" w:rsidRPr="00A92625" w:rsidRDefault="00A92625" w:rsidP="00A92625">
      <w:pPr>
        <w:spacing w:after="0" w:line="240" w:lineRule="auto"/>
        <w:rPr>
          <w:rFonts w:eastAsia="Times New Roman"/>
          <w:sz w:val="24"/>
          <w:szCs w:val="24"/>
        </w:rPr>
      </w:pPr>
    </w:p>
    <w:p w14:paraId="5E1C43DF" w14:textId="77777777" w:rsidR="00A92625" w:rsidRPr="00A92625" w:rsidRDefault="00A92625" w:rsidP="00A92625">
      <w:pPr>
        <w:spacing w:after="0" w:line="240" w:lineRule="auto"/>
        <w:rPr>
          <w:rFonts w:eastAsia="Times New Roman"/>
          <w:b w:val="0"/>
          <w:bCs w:val="0"/>
          <w:sz w:val="24"/>
          <w:szCs w:val="24"/>
        </w:rPr>
      </w:pPr>
    </w:p>
    <w:p w14:paraId="7BF6117F" w14:textId="77777777" w:rsidR="00A92625" w:rsidRDefault="00A92625">
      <w:pPr>
        <w:rPr>
          <w:rFonts w:eastAsia="Times New Roman"/>
          <w:sz w:val="24"/>
          <w:szCs w:val="24"/>
        </w:rPr>
      </w:pPr>
      <w:r>
        <w:rPr>
          <w:rFonts w:eastAsia="Times New Roman"/>
          <w:sz w:val="24"/>
          <w:szCs w:val="24"/>
        </w:rPr>
        <w:br w:type="page"/>
      </w:r>
    </w:p>
    <w:p w14:paraId="5F2BBBF0" w14:textId="254EFB39" w:rsidR="005A0BC4" w:rsidRDefault="005A0BC4" w:rsidP="00A92625">
      <w:pPr>
        <w:spacing w:after="0" w:line="240" w:lineRule="auto"/>
        <w:rPr>
          <w:sz w:val="24"/>
          <w:szCs w:val="24"/>
        </w:rPr>
      </w:pPr>
      <w:r w:rsidRPr="005A0BC4">
        <w:rPr>
          <w:sz w:val="24"/>
          <w:szCs w:val="24"/>
        </w:rPr>
        <w:lastRenderedPageBreak/>
        <w:t>ARTICLE VII - PARTICIPATION IN THE DECISION-MAKING PROCESS</w:t>
      </w:r>
    </w:p>
    <w:p w14:paraId="62086D8E" w14:textId="77777777" w:rsidR="005A0BC4" w:rsidRPr="005A0BC4" w:rsidRDefault="005A0BC4" w:rsidP="00A92625">
      <w:pPr>
        <w:spacing w:after="0" w:line="240" w:lineRule="auto"/>
        <w:rPr>
          <w:rFonts w:eastAsia="Times New Roman"/>
          <w:sz w:val="24"/>
          <w:szCs w:val="24"/>
        </w:rPr>
      </w:pPr>
    </w:p>
    <w:p w14:paraId="383BE258" w14:textId="0FD8A516" w:rsidR="009F6A67" w:rsidRPr="003B6C67" w:rsidRDefault="009F6A67" w:rsidP="009F6A67">
      <w:pPr>
        <w:pStyle w:val="ListParagraph"/>
        <w:numPr>
          <w:ilvl w:val="0"/>
          <w:numId w:val="5"/>
        </w:numPr>
        <w:rPr>
          <w:b w:val="0"/>
          <w:bCs w:val="0"/>
          <w:sz w:val="24"/>
          <w:szCs w:val="24"/>
        </w:rPr>
      </w:pPr>
      <w:r w:rsidRPr="003B6C67">
        <w:rPr>
          <w:b w:val="0"/>
          <w:bCs w:val="0"/>
          <w:sz w:val="24"/>
          <w:szCs w:val="24"/>
        </w:rPr>
        <w:t xml:space="preserve">THE ALL-UNIVERSITY COMMITTEE: MEMBERSHIP AND RESPONSIBILITIES </w:t>
      </w:r>
    </w:p>
    <w:p w14:paraId="0541FC9C" w14:textId="77777777" w:rsidR="009F6A67" w:rsidRPr="003B6C67" w:rsidRDefault="009F6A67" w:rsidP="009F6A67">
      <w:pPr>
        <w:pStyle w:val="ListParagraph"/>
        <w:rPr>
          <w:b w:val="0"/>
          <w:bCs w:val="0"/>
          <w:sz w:val="24"/>
          <w:szCs w:val="24"/>
        </w:rPr>
      </w:pPr>
    </w:p>
    <w:p w14:paraId="3905E9C8" w14:textId="77777777" w:rsidR="009100D1" w:rsidRPr="003B6C67" w:rsidRDefault="009F6A67" w:rsidP="009F6A67">
      <w:pPr>
        <w:pStyle w:val="ListParagraph"/>
        <w:numPr>
          <w:ilvl w:val="1"/>
          <w:numId w:val="5"/>
        </w:numPr>
        <w:rPr>
          <w:b w:val="0"/>
          <w:bCs w:val="0"/>
          <w:sz w:val="24"/>
          <w:szCs w:val="24"/>
          <w:u w:val="single"/>
        </w:rPr>
      </w:pPr>
      <w:r w:rsidRPr="003B6C67">
        <w:rPr>
          <w:b w:val="0"/>
          <w:bCs w:val="0"/>
          <w:sz w:val="24"/>
          <w:szCs w:val="24"/>
          <w:u w:val="single"/>
        </w:rPr>
        <w:t xml:space="preserve">Establishment of the All-University Committee </w:t>
      </w:r>
    </w:p>
    <w:p w14:paraId="4E6AA5F2" w14:textId="77777777" w:rsidR="009100D1" w:rsidRPr="003B6C67" w:rsidRDefault="009100D1" w:rsidP="009100D1">
      <w:pPr>
        <w:pStyle w:val="ListParagraph"/>
        <w:ind w:left="1440"/>
        <w:rPr>
          <w:b w:val="0"/>
          <w:bCs w:val="0"/>
          <w:sz w:val="24"/>
          <w:szCs w:val="24"/>
        </w:rPr>
      </w:pPr>
    </w:p>
    <w:p w14:paraId="5C1570EE" w14:textId="77777777" w:rsidR="00AB5A6B" w:rsidRPr="003B6C67" w:rsidRDefault="009F6A67" w:rsidP="009100D1">
      <w:pPr>
        <w:pStyle w:val="ListParagraph"/>
        <w:ind w:left="1440"/>
        <w:rPr>
          <w:b w:val="0"/>
          <w:bCs w:val="0"/>
          <w:sz w:val="24"/>
          <w:szCs w:val="24"/>
        </w:rPr>
      </w:pPr>
      <w:proofErr w:type="gramStart"/>
      <w:r w:rsidRPr="003B6C67">
        <w:rPr>
          <w:b w:val="0"/>
          <w:bCs w:val="0"/>
          <w:sz w:val="24"/>
          <w:szCs w:val="24"/>
        </w:rPr>
        <w:t>In order to</w:t>
      </w:r>
      <w:proofErr w:type="gramEnd"/>
      <w:r w:rsidRPr="003B6C67">
        <w:rPr>
          <w:b w:val="0"/>
          <w:bCs w:val="0"/>
          <w:sz w:val="24"/>
          <w:szCs w:val="24"/>
        </w:rPr>
        <w:t xml:space="preserve"> ensure participation by members of the bargaining unit, by students and by administrators in the formulation of policies affecting such academic matters of common concern as are hereinafter prescribed, with effect on each September 1, there shall be established at each University an All-University Committee. The Committee shall consist of </w:t>
      </w:r>
    </w:p>
    <w:p w14:paraId="02B65CC9" w14:textId="77777777" w:rsidR="00AB5A6B" w:rsidRPr="003B6C67" w:rsidRDefault="00AB5A6B" w:rsidP="00AB5A6B">
      <w:pPr>
        <w:pStyle w:val="ListParagraph"/>
        <w:ind w:left="2700"/>
        <w:rPr>
          <w:b w:val="0"/>
          <w:bCs w:val="0"/>
          <w:sz w:val="24"/>
          <w:szCs w:val="24"/>
        </w:rPr>
      </w:pPr>
    </w:p>
    <w:p w14:paraId="63F4302E" w14:textId="51E96AE3" w:rsidR="00AB5A6B" w:rsidRPr="003B6C67" w:rsidRDefault="009F6A67" w:rsidP="00AB5A6B">
      <w:pPr>
        <w:pStyle w:val="ListParagraph"/>
        <w:numPr>
          <w:ilvl w:val="2"/>
          <w:numId w:val="5"/>
        </w:numPr>
        <w:rPr>
          <w:b w:val="0"/>
          <w:bCs w:val="0"/>
          <w:sz w:val="24"/>
          <w:szCs w:val="24"/>
        </w:rPr>
      </w:pPr>
      <w:r w:rsidRPr="003B6C67">
        <w:rPr>
          <w:b w:val="0"/>
          <w:bCs w:val="0"/>
          <w:sz w:val="24"/>
          <w:szCs w:val="24"/>
        </w:rPr>
        <w:t xml:space="preserve">eight (8) representatives of members of the bargaining </w:t>
      </w:r>
      <w:proofErr w:type="gramStart"/>
      <w:r w:rsidRPr="003B6C67">
        <w:rPr>
          <w:b w:val="0"/>
          <w:bCs w:val="0"/>
          <w:sz w:val="24"/>
          <w:szCs w:val="24"/>
        </w:rPr>
        <w:t>unit;</w:t>
      </w:r>
      <w:proofErr w:type="gramEnd"/>
      <w:r w:rsidRPr="003B6C67">
        <w:rPr>
          <w:b w:val="0"/>
          <w:bCs w:val="0"/>
          <w:sz w:val="24"/>
          <w:szCs w:val="24"/>
        </w:rPr>
        <w:t xml:space="preserve"> </w:t>
      </w:r>
    </w:p>
    <w:p w14:paraId="4E02865D" w14:textId="77777777" w:rsidR="00AB5A6B" w:rsidRPr="003B6C67" w:rsidRDefault="00AB5A6B" w:rsidP="00AB5A6B">
      <w:pPr>
        <w:pStyle w:val="ListParagraph"/>
        <w:ind w:left="2700"/>
        <w:rPr>
          <w:b w:val="0"/>
          <w:bCs w:val="0"/>
          <w:sz w:val="24"/>
          <w:szCs w:val="24"/>
        </w:rPr>
      </w:pPr>
    </w:p>
    <w:p w14:paraId="34818A0B" w14:textId="0DD5614D" w:rsidR="00AB5A6B" w:rsidRPr="003B6C67" w:rsidRDefault="009F6A67" w:rsidP="00AB5A6B">
      <w:pPr>
        <w:pStyle w:val="ListParagraph"/>
        <w:numPr>
          <w:ilvl w:val="2"/>
          <w:numId w:val="5"/>
        </w:numPr>
        <w:rPr>
          <w:b w:val="0"/>
          <w:bCs w:val="0"/>
          <w:sz w:val="24"/>
          <w:szCs w:val="24"/>
        </w:rPr>
      </w:pPr>
      <w:r w:rsidRPr="003B6C67">
        <w:rPr>
          <w:b w:val="0"/>
          <w:bCs w:val="0"/>
          <w:sz w:val="24"/>
          <w:szCs w:val="24"/>
        </w:rPr>
        <w:t xml:space="preserve">three (3) student representatives; and </w:t>
      </w:r>
    </w:p>
    <w:p w14:paraId="2A1CB6DB" w14:textId="77777777" w:rsidR="00AB5A6B" w:rsidRPr="003B6C67" w:rsidRDefault="00AB5A6B" w:rsidP="00AB5A6B">
      <w:pPr>
        <w:pStyle w:val="ListParagraph"/>
        <w:ind w:left="2700"/>
        <w:rPr>
          <w:b w:val="0"/>
          <w:bCs w:val="0"/>
          <w:sz w:val="24"/>
          <w:szCs w:val="24"/>
        </w:rPr>
      </w:pPr>
    </w:p>
    <w:p w14:paraId="0E444349" w14:textId="77777777" w:rsidR="00A76A3C" w:rsidRPr="003B6C67" w:rsidRDefault="009F6A67" w:rsidP="00AB5A6B">
      <w:pPr>
        <w:pStyle w:val="ListParagraph"/>
        <w:numPr>
          <w:ilvl w:val="2"/>
          <w:numId w:val="5"/>
        </w:numPr>
        <w:rPr>
          <w:b w:val="0"/>
          <w:bCs w:val="0"/>
          <w:sz w:val="24"/>
          <w:szCs w:val="24"/>
        </w:rPr>
      </w:pPr>
      <w:r w:rsidRPr="003B6C67">
        <w:rPr>
          <w:b w:val="0"/>
          <w:bCs w:val="0"/>
          <w:sz w:val="24"/>
          <w:szCs w:val="24"/>
        </w:rPr>
        <w:t xml:space="preserve">three (3) administrative representatives, </w:t>
      </w:r>
    </w:p>
    <w:p w14:paraId="6BD5FAB1" w14:textId="77777777" w:rsidR="00A76A3C" w:rsidRPr="003B6C67" w:rsidRDefault="00A76A3C" w:rsidP="00A76A3C">
      <w:pPr>
        <w:pStyle w:val="ListParagraph"/>
        <w:rPr>
          <w:b w:val="0"/>
          <w:bCs w:val="0"/>
          <w:sz w:val="24"/>
          <w:szCs w:val="24"/>
        </w:rPr>
      </w:pPr>
    </w:p>
    <w:p w14:paraId="5BFE2EF8" w14:textId="77777777" w:rsidR="00A76A3C" w:rsidRPr="003B6C67" w:rsidRDefault="009F6A67" w:rsidP="00A76A3C">
      <w:pPr>
        <w:ind w:left="720" w:firstLine="720"/>
        <w:rPr>
          <w:b w:val="0"/>
          <w:bCs w:val="0"/>
          <w:sz w:val="24"/>
          <w:szCs w:val="24"/>
        </w:rPr>
      </w:pPr>
      <w:r w:rsidRPr="003B6C67">
        <w:rPr>
          <w:b w:val="0"/>
          <w:bCs w:val="0"/>
          <w:sz w:val="24"/>
          <w:szCs w:val="24"/>
        </w:rPr>
        <w:t xml:space="preserve">who shall be chosen at each University as follows: </w:t>
      </w:r>
    </w:p>
    <w:p w14:paraId="5CFC431F" w14:textId="54A7D19B" w:rsidR="007F2160" w:rsidRPr="003B6C67" w:rsidRDefault="009F6A67" w:rsidP="007F2160">
      <w:pPr>
        <w:pStyle w:val="ListParagraph"/>
        <w:numPr>
          <w:ilvl w:val="0"/>
          <w:numId w:val="7"/>
        </w:numPr>
        <w:rPr>
          <w:b w:val="0"/>
          <w:bCs w:val="0"/>
          <w:sz w:val="24"/>
          <w:szCs w:val="24"/>
          <w:u w:val="single"/>
        </w:rPr>
      </w:pPr>
      <w:r w:rsidRPr="003B6C67">
        <w:rPr>
          <w:b w:val="0"/>
          <w:bCs w:val="0"/>
          <w:sz w:val="24"/>
          <w:szCs w:val="24"/>
          <w:u w:val="single"/>
        </w:rPr>
        <w:t xml:space="preserve">Representatives from the Bargaining Unit </w:t>
      </w:r>
    </w:p>
    <w:p w14:paraId="1F9E4D17" w14:textId="77777777" w:rsidR="007F2160" w:rsidRPr="003B6C67" w:rsidRDefault="007F2160" w:rsidP="007F2160">
      <w:pPr>
        <w:pStyle w:val="ListParagraph"/>
        <w:ind w:left="1800"/>
        <w:rPr>
          <w:b w:val="0"/>
          <w:bCs w:val="0"/>
          <w:sz w:val="24"/>
          <w:szCs w:val="24"/>
        </w:rPr>
      </w:pPr>
    </w:p>
    <w:p w14:paraId="44171C49" w14:textId="5DF7B44C" w:rsidR="00C16F45" w:rsidRPr="003B6C67" w:rsidRDefault="009F6A67" w:rsidP="007F2160">
      <w:pPr>
        <w:pStyle w:val="ListParagraph"/>
        <w:ind w:left="1800"/>
        <w:rPr>
          <w:b w:val="0"/>
          <w:bCs w:val="0"/>
          <w:sz w:val="24"/>
          <w:szCs w:val="24"/>
        </w:rPr>
      </w:pPr>
      <w:r w:rsidRPr="003B6C67">
        <w:rPr>
          <w:b w:val="0"/>
          <w:bCs w:val="0"/>
          <w:strike/>
          <w:color w:val="C00000"/>
          <w:sz w:val="24"/>
          <w:szCs w:val="24"/>
        </w:rPr>
        <w:t xml:space="preserve">At each of Bridgewater State University, Framingham State University, the Massachusetts College of Art and Design, the Massachusetts College of Liberal Arts, the Massachusetts Maritime Academy, Salem State University and Westfield State University, </w:t>
      </w:r>
      <w:proofErr w:type="spellStart"/>
      <w:r w:rsidRPr="003B6C67">
        <w:rPr>
          <w:b w:val="0"/>
          <w:bCs w:val="0"/>
          <w:strike/>
          <w:color w:val="C00000"/>
          <w:sz w:val="24"/>
          <w:szCs w:val="24"/>
        </w:rPr>
        <w:t>t</w:t>
      </w:r>
      <w:proofErr w:type="spellEnd"/>
      <w:r w:rsidR="00990E88" w:rsidRPr="003B6C67">
        <w:rPr>
          <w:b w:val="0"/>
          <w:bCs w:val="0"/>
          <w:strike/>
          <w:color w:val="C00000"/>
          <w:sz w:val="24"/>
          <w:szCs w:val="24"/>
        </w:rPr>
        <w:t xml:space="preserve"> </w:t>
      </w:r>
      <w:proofErr w:type="gramStart"/>
      <w:r w:rsidR="00990E88" w:rsidRPr="003B6C67">
        <w:rPr>
          <w:b w:val="0"/>
          <w:bCs w:val="0"/>
          <w:color w:val="C00000"/>
          <w:sz w:val="24"/>
          <w:szCs w:val="24"/>
        </w:rPr>
        <w:t>T</w:t>
      </w:r>
      <w:r w:rsidRPr="003B6C67">
        <w:rPr>
          <w:b w:val="0"/>
          <w:bCs w:val="0"/>
          <w:color w:val="C00000"/>
          <w:sz w:val="24"/>
          <w:szCs w:val="24"/>
        </w:rPr>
        <w:t>he</w:t>
      </w:r>
      <w:proofErr w:type="gramEnd"/>
      <w:r w:rsidRPr="003B6C67">
        <w:rPr>
          <w:b w:val="0"/>
          <w:bCs w:val="0"/>
          <w:sz w:val="24"/>
          <w:szCs w:val="24"/>
        </w:rPr>
        <w:t xml:space="preserve"> bargaining unit representatives to the Committee shall, under the auspices of the Association, be selected from among the members of the bargaining unit on or between May 1 and May 31 of each academic year. </w:t>
      </w:r>
    </w:p>
    <w:p w14:paraId="64EDB4B2" w14:textId="77777777" w:rsidR="00C16F45" w:rsidRPr="003B6C67" w:rsidRDefault="00C16F45" w:rsidP="007F2160">
      <w:pPr>
        <w:pStyle w:val="ListParagraph"/>
        <w:ind w:left="1800"/>
        <w:rPr>
          <w:b w:val="0"/>
          <w:bCs w:val="0"/>
          <w:sz w:val="24"/>
          <w:szCs w:val="24"/>
        </w:rPr>
      </w:pPr>
    </w:p>
    <w:p w14:paraId="60D4924A" w14:textId="77777777" w:rsidR="00C16F45" w:rsidRPr="003B6C67" w:rsidRDefault="009F6A67" w:rsidP="007F2160">
      <w:pPr>
        <w:pStyle w:val="ListParagraph"/>
        <w:ind w:left="1800"/>
        <w:rPr>
          <w:b w:val="0"/>
          <w:bCs w:val="0"/>
          <w:strike/>
          <w:color w:val="C00000"/>
          <w:sz w:val="24"/>
          <w:szCs w:val="24"/>
        </w:rPr>
      </w:pPr>
      <w:r w:rsidRPr="003B6C67">
        <w:rPr>
          <w:b w:val="0"/>
          <w:bCs w:val="0"/>
          <w:strike/>
          <w:color w:val="C00000"/>
          <w:sz w:val="24"/>
          <w:szCs w:val="24"/>
        </w:rPr>
        <w:t xml:space="preserve">At Fitchburg State University and Worcester State University, the bargaining unit representatives to the Committee shall, under the auspices of the Association, be elected from among the members of the bargaining unit on or between May 1 and May 31 of each academic year. </w:t>
      </w:r>
    </w:p>
    <w:p w14:paraId="681C7AFE" w14:textId="77777777" w:rsidR="00C16F45" w:rsidRPr="003B6C67" w:rsidRDefault="00C16F45" w:rsidP="007F2160">
      <w:pPr>
        <w:pStyle w:val="ListParagraph"/>
        <w:ind w:left="1800"/>
        <w:rPr>
          <w:b w:val="0"/>
          <w:bCs w:val="0"/>
          <w:sz w:val="24"/>
          <w:szCs w:val="24"/>
        </w:rPr>
      </w:pPr>
    </w:p>
    <w:p w14:paraId="5A93BE56" w14:textId="77777777" w:rsidR="00C16F45" w:rsidRPr="003B6C67" w:rsidRDefault="009F6A67" w:rsidP="007F2160">
      <w:pPr>
        <w:pStyle w:val="ListParagraph"/>
        <w:ind w:left="1800"/>
        <w:rPr>
          <w:b w:val="0"/>
          <w:bCs w:val="0"/>
          <w:sz w:val="24"/>
          <w:szCs w:val="24"/>
        </w:rPr>
      </w:pPr>
      <w:r w:rsidRPr="003B6C67">
        <w:rPr>
          <w:b w:val="0"/>
          <w:bCs w:val="0"/>
          <w:sz w:val="24"/>
          <w:szCs w:val="24"/>
        </w:rPr>
        <w:t xml:space="preserve">Notice of the procedures for selecting </w:t>
      </w:r>
      <w:r w:rsidRPr="003B6C67">
        <w:rPr>
          <w:b w:val="0"/>
          <w:bCs w:val="0"/>
          <w:strike/>
          <w:color w:val="C00000"/>
          <w:sz w:val="24"/>
          <w:szCs w:val="24"/>
        </w:rPr>
        <w:t xml:space="preserve">or electing </w:t>
      </w:r>
      <w:r w:rsidRPr="003B6C67">
        <w:rPr>
          <w:b w:val="0"/>
          <w:bCs w:val="0"/>
          <w:sz w:val="24"/>
          <w:szCs w:val="24"/>
        </w:rPr>
        <w:t xml:space="preserve">unit members shall be published as an official Association communication at least ten (10) days prior to the date on which such selection </w:t>
      </w:r>
      <w:r w:rsidRPr="003B6C67">
        <w:rPr>
          <w:b w:val="0"/>
          <w:bCs w:val="0"/>
          <w:strike/>
          <w:color w:val="C00000"/>
          <w:sz w:val="24"/>
          <w:szCs w:val="24"/>
        </w:rPr>
        <w:t xml:space="preserve">or election </w:t>
      </w:r>
      <w:r w:rsidRPr="003B6C67">
        <w:rPr>
          <w:b w:val="0"/>
          <w:bCs w:val="0"/>
          <w:sz w:val="24"/>
          <w:szCs w:val="24"/>
        </w:rPr>
        <w:t xml:space="preserve">is to take place. Except as is otherwise provided in this Agreement, all members of the bargaining unit as described in Article I, Section A, of this Agreement shall be eligible for membership on the All-University Committee. </w:t>
      </w:r>
    </w:p>
    <w:p w14:paraId="3C1667C3" w14:textId="77777777" w:rsidR="00C16F45" w:rsidRPr="003B6C67" w:rsidRDefault="00C16F45" w:rsidP="007F2160">
      <w:pPr>
        <w:pStyle w:val="ListParagraph"/>
        <w:ind w:left="1800"/>
        <w:rPr>
          <w:b w:val="0"/>
          <w:bCs w:val="0"/>
          <w:sz w:val="24"/>
          <w:szCs w:val="24"/>
        </w:rPr>
      </w:pPr>
    </w:p>
    <w:p w14:paraId="69AD67DD" w14:textId="77777777" w:rsidR="00412057" w:rsidRPr="003B6C67" w:rsidRDefault="009F6A67" w:rsidP="007F2160">
      <w:pPr>
        <w:pStyle w:val="ListParagraph"/>
        <w:ind w:left="1800"/>
        <w:rPr>
          <w:b w:val="0"/>
          <w:bCs w:val="0"/>
          <w:sz w:val="24"/>
          <w:szCs w:val="24"/>
        </w:rPr>
      </w:pPr>
      <w:r w:rsidRPr="003B6C67">
        <w:rPr>
          <w:b w:val="0"/>
          <w:bCs w:val="0"/>
          <w:sz w:val="24"/>
          <w:szCs w:val="24"/>
        </w:rPr>
        <w:lastRenderedPageBreak/>
        <w:t>Beginning September 1, 2018 unit members shall be appointed</w:t>
      </w:r>
      <w:r w:rsidRPr="003B6C67">
        <w:rPr>
          <w:b w:val="0"/>
          <w:bCs w:val="0"/>
          <w:strike/>
          <w:color w:val="C00000"/>
          <w:sz w:val="24"/>
          <w:szCs w:val="24"/>
        </w:rPr>
        <w:t xml:space="preserve"> or elected</w:t>
      </w:r>
      <w:r w:rsidRPr="003B6C67">
        <w:rPr>
          <w:b w:val="0"/>
          <w:bCs w:val="0"/>
          <w:sz w:val="24"/>
          <w:szCs w:val="24"/>
        </w:rPr>
        <w:t xml:space="preserve"> for two-year terms that begin on September 1 following said appointment </w:t>
      </w:r>
      <w:r w:rsidRPr="003B6C67">
        <w:rPr>
          <w:b w:val="0"/>
          <w:bCs w:val="0"/>
          <w:strike/>
          <w:color w:val="C00000"/>
          <w:sz w:val="24"/>
          <w:szCs w:val="24"/>
        </w:rPr>
        <w:t>or election</w:t>
      </w:r>
      <w:r w:rsidRPr="003B6C67">
        <w:rPr>
          <w:b w:val="0"/>
          <w:bCs w:val="0"/>
          <w:sz w:val="24"/>
          <w:szCs w:val="24"/>
        </w:rPr>
        <w:t xml:space="preserve">, except that for academic year 2018-2019, the names of four (4) of the eight (8) bargaining unit members shall be drawn from lot and those members whose names were drawn will serve one-year terms. This is necessary to initiate a fifty percent (50%) staggering of the unit member terms. </w:t>
      </w:r>
    </w:p>
    <w:p w14:paraId="299F5C6E" w14:textId="77777777" w:rsidR="00412057" w:rsidRPr="003B6C67" w:rsidRDefault="00412057" w:rsidP="007F2160">
      <w:pPr>
        <w:pStyle w:val="ListParagraph"/>
        <w:ind w:left="1800"/>
        <w:rPr>
          <w:b w:val="0"/>
          <w:bCs w:val="0"/>
          <w:sz w:val="24"/>
          <w:szCs w:val="24"/>
        </w:rPr>
      </w:pPr>
    </w:p>
    <w:p w14:paraId="0F7F0B3C" w14:textId="3C76837E" w:rsidR="005A0BC4" w:rsidRPr="007F2160" w:rsidRDefault="009F6A67" w:rsidP="007F2160">
      <w:pPr>
        <w:pStyle w:val="ListParagraph"/>
        <w:ind w:left="1800"/>
        <w:rPr>
          <w:b w:val="0"/>
          <w:bCs w:val="0"/>
        </w:rPr>
      </w:pPr>
      <w:r w:rsidRPr="003B6C67">
        <w:rPr>
          <w:b w:val="0"/>
          <w:bCs w:val="0"/>
          <w:sz w:val="24"/>
          <w:szCs w:val="24"/>
        </w:rPr>
        <w:t xml:space="preserve">In providing for the selection </w:t>
      </w:r>
      <w:r w:rsidRPr="003B6C67">
        <w:rPr>
          <w:b w:val="0"/>
          <w:bCs w:val="0"/>
          <w:strike/>
          <w:color w:val="C00000"/>
          <w:sz w:val="24"/>
          <w:szCs w:val="24"/>
        </w:rPr>
        <w:t xml:space="preserve">or election </w:t>
      </w:r>
      <w:r w:rsidRPr="003B6C67">
        <w:rPr>
          <w:b w:val="0"/>
          <w:bCs w:val="0"/>
          <w:sz w:val="24"/>
          <w:szCs w:val="24"/>
        </w:rPr>
        <w:t xml:space="preserve">of unit member representatives to the All-University Committee and to every other committee constituted pursuant to the provisions of this Article VII, the Association agrees to conduct the selection </w:t>
      </w:r>
      <w:r w:rsidRPr="003B6C67">
        <w:rPr>
          <w:b w:val="0"/>
          <w:bCs w:val="0"/>
          <w:strike/>
          <w:color w:val="C00000"/>
          <w:sz w:val="24"/>
          <w:szCs w:val="24"/>
        </w:rPr>
        <w:t>or election</w:t>
      </w:r>
      <w:r w:rsidRPr="003B6C67">
        <w:rPr>
          <w:b w:val="0"/>
          <w:bCs w:val="0"/>
          <w:color w:val="C00000"/>
          <w:sz w:val="24"/>
          <w:szCs w:val="24"/>
        </w:rPr>
        <w:t xml:space="preserve"> </w:t>
      </w:r>
      <w:r w:rsidRPr="003B6C67">
        <w:rPr>
          <w:b w:val="0"/>
          <w:bCs w:val="0"/>
          <w:sz w:val="24"/>
          <w:szCs w:val="24"/>
        </w:rPr>
        <w:t>fairly and equitably and without reference to whether any member or members of the bargaining unit is or are a member or members</w:t>
      </w:r>
      <w:r w:rsidRPr="007F2160">
        <w:rPr>
          <w:b w:val="0"/>
          <w:bCs w:val="0"/>
        </w:rPr>
        <w:t xml:space="preserve"> of the Association. </w:t>
      </w:r>
      <w:r w:rsidR="005A0BC4" w:rsidRPr="007F2160">
        <w:rPr>
          <w:rFonts w:eastAsia="Times New Roman"/>
          <w:b w:val="0"/>
          <w:bCs w:val="0"/>
          <w:sz w:val="24"/>
          <w:szCs w:val="24"/>
        </w:rPr>
        <w:br w:type="page"/>
      </w:r>
    </w:p>
    <w:p w14:paraId="7D64A3B7" w14:textId="785FD519" w:rsidR="00A92625" w:rsidRPr="00A92625" w:rsidRDefault="00A92625" w:rsidP="00A92625">
      <w:pPr>
        <w:spacing w:after="0" w:line="240" w:lineRule="auto"/>
        <w:rPr>
          <w:rFonts w:eastAsia="Times New Roman"/>
          <w:sz w:val="24"/>
          <w:szCs w:val="24"/>
        </w:rPr>
      </w:pPr>
      <w:r w:rsidRPr="00A92625">
        <w:rPr>
          <w:rFonts w:eastAsia="Times New Roman"/>
          <w:sz w:val="24"/>
          <w:szCs w:val="24"/>
        </w:rPr>
        <w:lastRenderedPageBreak/>
        <w:t>ARTICLE XXI - DURATION AND EXTENT</w:t>
      </w:r>
    </w:p>
    <w:p w14:paraId="18E99E4A" w14:textId="77777777" w:rsidR="00A92625" w:rsidRPr="00A92625" w:rsidRDefault="00A92625" w:rsidP="00A92625">
      <w:pPr>
        <w:spacing w:after="0" w:line="240" w:lineRule="auto"/>
        <w:rPr>
          <w:rFonts w:eastAsia="Times New Roman"/>
          <w:b w:val="0"/>
          <w:bCs w:val="0"/>
          <w:sz w:val="24"/>
          <w:szCs w:val="24"/>
        </w:rPr>
      </w:pPr>
    </w:p>
    <w:p w14:paraId="556A4BA2" w14:textId="77777777" w:rsidR="00A92625" w:rsidRPr="00A92625" w:rsidRDefault="00A92625" w:rsidP="00A92625">
      <w:pPr>
        <w:spacing w:after="0" w:line="240" w:lineRule="auto"/>
        <w:ind w:firstLine="720"/>
        <w:rPr>
          <w:rFonts w:eastAsia="Times New Roman"/>
          <w:b w:val="0"/>
          <w:bCs w:val="0"/>
          <w:sz w:val="24"/>
          <w:szCs w:val="24"/>
        </w:rPr>
      </w:pPr>
      <w:r w:rsidRPr="00A92625">
        <w:rPr>
          <w:rFonts w:eastAsia="Times New Roman"/>
          <w:b w:val="0"/>
          <w:bCs w:val="0"/>
          <w:sz w:val="24"/>
          <w:szCs w:val="24"/>
        </w:rPr>
        <w:t xml:space="preserve">D. CONTINUED EFFECT OF CERTAIN PROVISIONS </w:t>
      </w:r>
    </w:p>
    <w:p w14:paraId="69E45C04" w14:textId="77777777" w:rsidR="00A92625" w:rsidRPr="00A92625" w:rsidRDefault="00A92625" w:rsidP="00A92625">
      <w:pPr>
        <w:spacing w:after="0" w:line="240" w:lineRule="auto"/>
        <w:ind w:left="720"/>
        <w:rPr>
          <w:rFonts w:eastAsia="Times New Roman"/>
          <w:b w:val="0"/>
          <w:bCs w:val="0"/>
          <w:sz w:val="24"/>
          <w:szCs w:val="24"/>
        </w:rPr>
      </w:pPr>
    </w:p>
    <w:p w14:paraId="78AB014E" w14:textId="77777777" w:rsidR="00A92625" w:rsidRPr="00A92625" w:rsidRDefault="00A92625" w:rsidP="00A92625">
      <w:pPr>
        <w:spacing w:after="0" w:line="240" w:lineRule="auto"/>
        <w:ind w:left="720"/>
        <w:rPr>
          <w:rFonts w:eastAsia="Times New Roman"/>
          <w:b w:val="0"/>
          <w:bCs w:val="0"/>
          <w:sz w:val="24"/>
          <w:szCs w:val="24"/>
        </w:rPr>
      </w:pPr>
      <w:r w:rsidRPr="00A92625">
        <w:rPr>
          <w:rFonts w:eastAsia="Times New Roman"/>
          <w:b w:val="0"/>
          <w:bCs w:val="0"/>
          <w:sz w:val="24"/>
          <w:szCs w:val="24"/>
        </w:rPr>
        <w:t xml:space="preserve">During academic years (or any parts thereof) that fall within any period following the expiration of the Agreement and preceding the execution and funding of a new or extended agreement, members of the bargaining unit will participate in decision-making pursuant to Article VII. This undertaking is given in consideration of each University’s undertaking to continue during such academic years and parts thereof to do the following: </w:t>
      </w:r>
    </w:p>
    <w:p w14:paraId="535E1734" w14:textId="77777777" w:rsidR="00A92625" w:rsidRPr="00A92625" w:rsidRDefault="00A92625" w:rsidP="00A92625">
      <w:pPr>
        <w:spacing w:after="0" w:line="240" w:lineRule="auto"/>
        <w:rPr>
          <w:rFonts w:eastAsia="Times New Roman"/>
          <w:b w:val="0"/>
          <w:bCs w:val="0"/>
          <w:sz w:val="24"/>
          <w:szCs w:val="24"/>
        </w:rPr>
      </w:pPr>
    </w:p>
    <w:p w14:paraId="5BAD081F" w14:textId="77777777" w:rsidR="00A92625" w:rsidRPr="00A92625" w:rsidRDefault="00A92625" w:rsidP="00A92625">
      <w:pPr>
        <w:numPr>
          <w:ilvl w:val="0"/>
          <w:numId w:val="1"/>
        </w:numPr>
        <w:spacing w:after="0" w:line="240" w:lineRule="auto"/>
        <w:contextualSpacing/>
        <w:rPr>
          <w:rFonts w:eastAsia="Times New Roman"/>
          <w:b w:val="0"/>
          <w:bCs w:val="0"/>
          <w:sz w:val="24"/>
          <w:szCs w:val="24"/>
        </w:rPr>
      </w:pPr>
      <w:r w:rsidRPr="00A92625">
        <w:rPr>
          <w:rFonts w:eastAsia="Times New Roman"/>
          <w:b w:val="0"/>
          <w:bCs w:val="0"/>
          <w:sz w:val="24"/>
          <w:szCs w:val="24"/>
        </w:rPr>
        <w:t xml:space="preserve">to pay promotion increases, terminal degree adjustments and stipends to Department Chair and Program Area Chairs in accordance with the applicable provisions of this </w:t>
      </w:r>
      <w:proofErr w:type="gramStart"/>
      <w:r w:rsidRPr="00A92625">
        <w:rPr>
          <w:rFonts w:eastAsia="Times New Roman"/>
          <w:b w:val="0"/>
          <w:bCs w:val="0"/>
          <w:sz w:val="24"/>
          <w:szCs w:val="24"/>
        </w:rPr>
        <w:t>Agreement;</w:t>
      </w:r>
      <w:proofErr w:type="gramEnd"/>
      <w:r w:rsidRPr="00A92625">
        <w:rPr>
          <w:rFonts w:eastAsia="Times New Roman"/>
          <w:b w:val="0"/>
          <w:bCs w:val="0"/>
          <w:sz w:val="24"/>
          <w:szCs w:val="24"/>
        </w:rPr>
        <w:t xml:space="preserve"> </w:t>
      </w:r>
    </w:p>
    <w:p w14:paraId="181D6C20" w14:textId="77777777" w:rsidR="00A92625" w:rsidRPr="00A92625" w:rsidRDefault="00A92625" w:rsidP="00A92625">
      <w:pPr>
        <w:spacing w:after="0" w:line="240" w:lineRule="auto"/>
        <w:ind w:left="720"/>
        <w:rPr>
          <w:rFonts w:eastAsia="Times New Roman"/>
          <w:b w:val="0"/>
          <w:bCs w:val="0"/>
          <w:sz w:val="24"/>
          <w:szCs w:val="24"/>
        </w:rPr>
      </w:pPr>
    </w:p>
    <w:p w14:paraId="3BC9B974" w14:textId="77777777" w:rsidR="00A92625" w:rsidRPr="00A92625" w:rsidRDefault="00A92625" w:rsidP="00A92625">
      <w:pPr>
        <w:numPr>
          <w:ilvl w:val="0"/>
          <w:numId w:val="1"/>
        </w:numPr>
        <w:spacing w:after="0" w:line="240" w:lineRule="auto"/>
        <w:contextualSpacing/>
        <w:rPr>
          <w:rFonts w:eastAsia="Times New Roman"/>
          <w:b w:val="0"/>
          <w:bCs w:val="0"/>
          <w:sz w:val="24"/>
          <w:szCs w:val="24"/>
        </w:rPr>
      </w:pPr>
      <w:r w:rsidRPr="00A92625">
        <w:rPr>
          <w:rFonts w:eastAsia="Times New Roman"/>
          <w:b w:val="0"/>
          <w:bCs w:val="0"/>
          <w:sz w:val="24"/>
          <w:szCs w:val="24"/>
        </w:rPr>
        <w:t xml:space="preserve">to apply the Minimum Salary Formula prescribed by Article XIII and grant any salary increases prescribed </w:t>
      </w:r>
      <w:proofErr w:type="gramStart"/>
      <w:r w:rsidRPr="00A92625">
        <w:rPr>
          <w:rFonts w:eastAsia="Times New Roman"/>
          <w:b w:val="0"/>
          <w:bCs w:val="0"/>
          <w:sz w:val="24"/>
          <w:szCs w:val="24"/>
        </w:rPr>
        <w:t>thereby;</w:t>
      </w:r>
      <w:proofErr w:type="gramEnd"/>
      <w:r w:rsidRPr="00A92625">
        <w:rPr>
          <w:rFonts w:eastAsia="Times New Roman"/>
          <w:b w:val="0"/>
          <w:bCs w:val="0"/>
          <w:sz w:val="24"/>
          <w:szCs w:val="24"/>
        </w:rPr>
        <w:t xml:space="preserve"> </w:t>
      </w:r>
    </w:p>
    <w:p w14:paraId="44DC68F6" w14:textId="77777777" w:rsidR="00A92625" w:rsidRPr="00A92625" w:rsidRDefault="00A92625" w:rsidP="00A92625">
      <w:pPr>
        <w:spacing w:after="0" w:line="240" w:lineRule="auto"/>
        <w:ind w:left="720"/>
        <w:rPr>
          <w:rFonts w:eastAsia="Times New Roman"/>
          <w:b w:val="0"/>
          <w:bCs w:val="0"/>
          <w:sz w:val="24"/>
          <w:szCs w:val="24"/>
        </w:rPr>
      </w:pPr>
    </w:p>
    <w:p w14:paraId="56B38CB1" w14:textId="77777777" w:rsidR="00A92625" w:rsidRPr="00A92625" w:rsidRDefault="00A92625" w:rsidP="00A92625">
      <w:pPr>
        <w:numPr>
          <w:ilvl w:val="0"/>
          <w:numId w:val="1"/>
        </w:numPr>
        <w:spacing w:after="0" w:line="240" w:lineRule="auto"/>
        <w:contextualSpacing/>
        <w:rPr>
          <w:rFonts w:eastAsia="Times New Roman"/>
          <w:b w:val="0"/>
          <w:bCs w:val="0"/>
          <w:sz w:val="24"/>
          <w:szCs w:val="24"/>
        </w:rPr>
      </w:pPr>
      <w:r w:rsidRPr="00A92625">
        <w:rPr>
          <w:rFonts w:eastAsia="Times New Roman"/>
          <w:b w:val="0"/>
          <w:bCs w:val="0"/>
          <w:sz w:val="24"/>
          <w:szCs w:val="24"/>
        </w:rPr>
        <w:t xml:space="preserve">to expend not less than the prescribed percentage of the applicable unit payroll each year for salary increases under Section B of Article VIII-C; </w:t>
      </w:r>
      <w:r w:rsidRPr="00A92625">
        <w:rPr>
          <w:rFonts w:eastAsia="Times New Roman"/>
          <w:b w:val="0"/>
          <w:bCs w:val="0"/>
          <w:strike/>
          <w:color w:val="C00000"/>
          <w:sz w:val="24"/>
          <w:szCs w:val="24"/>
        </w:rPr>
        <w:t>and</w:t>
      </w:r>
      <w:r w:rsidRPr="00A92625">
        <w:rPr>
          <w:rFonts w:eastAsia="Times New Roman"/>
          <w:b w:val="0"/>
          <w:bCs w:val="0"/>
          <w:sz w:val="24"/>
          <w:szCs w:val="24"/>
        </w:rPr>
        <w:t xml:space="preserve"> </w:t>
      </w:r>
    </w:p>
    <w:p w14:paraId="41294EA6" w14:textId="77777777" w:rsidR="00A92625" w:rsidRPr="00A92625" w:rsidRDefault="00A92625" w:rsidP="00A92625">
      <w:pPr>
        <w:spacing w:after="0" w:line="240" w:lineRule="auto"/>
        <w:ind w:left="720"/>
        <w:rPr>
          <w:rFonts w:eastAsia="Times New Roman"/>
          <w:b w:val="0"/>
          <w:bCs w:val="0"/>
          <w:sz w:val="24"/>
          <w:szCs w:val="24"/>
        </w:rPr>
      </w:pPr>
    </w:p>
    <w:p w14:paraId="68BB02CE" w14:textId="77777777" w:rsidR="00A92625" w:rsidRPr="00A92625" w:rsidRDefault="00A92625" w:rsidP="00A92625">
      <w:pPr>
        <w:numPr>
          <w:ilvl w:val="0"/>
          <w:numId w:val="1"/>
        </w:numPr>
        <w:spacing w:after="0" w:line="240" w:lineRule="auto"/>
        <w:contextualSpacing/>
        <w:rPr>
          <w:rFonts w:eastAsia="Times New Roman"/>
          <w:b w:val="0"/>
          <w:bCs w:val="0"/>
          <w:sz w:val="24"/>
          <w:szCs w:val="24"/>
        </w:rPr>
      </w:pPr>
      <w:r w:rsidRPr="00A92625">
        <w:rPr>
          <w:rFonts w:eastAsia="Times New Roman"/>
          <w:b w:val="0"/>
          <w:bCs w:val="0"/>
          <w:sz w:val="24"/>
          <w:szCs w:val="24"/>
        </w:rPr>
        <w:t>to make professional development moneys available to full-time unit members and salaried part-time faculty members in a per capita amount based on one percent (1%) of the AA unit payroll in accordance with the procedures in Article XIV, Sections A and G</w:t>
      </w:r>
      <w:r w:rsidRPr="00A92625">
        <w:rPr>
          <w:rFonts w:eastAsia="Times New Roman"/>
          <w:b w:val="0"/>
          <w:bCs w:val="0"/>
          <w:strike/>
          <w:color w:val="C00000"/>
          <w:sz w:val="24"/>
          <w:szCs w:val="24"/>
        </w:rPr>
        <w:t>.</w:t>
      </w:r>
      <w:r w:rsidRPr="00A92625">
        <w:rPr>
          <w:rFonts w:eastAsia="Times New Roman"/>
          <w:b w:val="0"/>
          <w:bCs w:val="0"/>
          <w:color w:val="C00000"/>
          <w:sz w:val="24"/>
          <w:szCs w:val="24"/>
        </w:rPr>
        <w:t>; and</w:t>
      </w:r>
    </w:p>
    <w:p w14:paraId="69678422" w14:textId="77777777" w:rsidR="00A92625" w:rsidRPr="00A92625" w:rsidRDefault="00A92625" w:rsidP="00A92625">
      <w:pPr>
        <w:spacing w:after="0" w:line="240" w:lineRule="auto"/>
        <w:ind w:left="720"/>
        <w:contextualSpacing/>
        <w:rPr>
          <w:rFonts w:eastAsia="Times New Roman"/>
          <w:b w:val="0"/>
          <w:bCs w:val="0"/>
          <w:sz w:val="24"/>
          <w:szCs w:val="24"/>
        </w:rPr>
      </w:pPr>
    </w:p>
    <w:p w14:paraId="4344EA63" w14:textId="09537878" w:rsidR="00A92625" w:rsidRPr="00A92625" w:rsidRDefault="00A92625" w:rsidP="00A92625">
      <w:pPr>
        <w:numPr>
          <w:ilvl w:val="0"/>
          <w:numId w:val="1"/>
        </w:numPr>
        <w:spacing w:after="0" w:line="240" w:lineRule="auto"/>
        <w:contextualSpacing/>
        <w:rPr>
          <w:rFonts w:eastAsia="Times New Roman"/>
          <w:b w:val="0"/>
          <w:bCs w:val="0"/>
          <w:sz w:val="24"/>
          <w:szCs w:val="24"/>
        </w:rPr>
      </w:pPr>
      <w:r w:rsidRPr="00A92625">
        <w:rPr>
          <w:rFonts w:eastAsia="Times New Roman"/>
          <w:b w:val="0"/>
          <w:bCs w:val="0"/>
          <w:color w:val="C00000"/>
          <w:sz w:val="24"/>
          <w:szCs w:val="24"/>
        </w:rPr>
        <w:t xml:space="preserve">to cover cost-of-living adjustments to annual salaries for all full-time members and cost-of-living adjustments to the per-credit rate for part-time </w:t>
      </w:r>
      <w:r w:rsidR="009A12C7">
        <w:rPr>
          <w:rFonts w:eastAsia="Times New Roman"/>
          <w:b w:val="0"/>
          <w:bCs w:val="0"/>
          <w:color w:val="C00000"/>
          <w:sz w:val="24"/>
          <w:szCs w:val="24"/>
        </w:rPr>
        <w:t>faculty</w:t>
      </w:r>
      <w:r w:rsidRPr="00A92625">
        <w:rPr>
          <w:rFonts w:eastAsia="Times New Roman"/>
          <w:b w:val="0"/>
          <w:bCs w:val="0"/>
          <w:color w:val="C00000"/>
          <w:sz w:val="24"/>
          <w:szCs w:val="24"/>
        </w:rPr>
        <w:t xml:space="preserve">, based on the </w:t>
      </w:r>
      <w:r w:rsidR="00011DB9">
        <w:rPr>
          <w:rFonts w:eastAsia="Times New Roman"/>
          <w:b w:val="0"/>
          <w:bCs w:val="0"/>
          <w:color w:val="C00000"/>
          <w:sz w:val="24"/>
          <w:szCs w:val="24"/>
        </w:rPr>
        <w:t>c</w:t>
      </w:r>
      <w:r w:rsidR="00890D92">
        <w:rPr>
          <w:rFonts w:eastAsia="Times New Roman"/>
          <w:b w:val="0"/>
          <w:bCs w:val="0"/>
          <w:color w:val="C00000"/>
          <w:sz w:val="24"/>
          <w:szCs w:val="24"/>
        </w:rPr>
        <w:t>ost-of-living</w:t>
      </w:r>
      <w:r w:rsidRPr="00A92625">
        <w:rPr>
          <w:rFonts w:eastAsia="Times New Roman"/>
          <w:b w:val="0"/>
          <w:bCs w:val="0"/>
          <w:color w:val="C00000"/>
          <w:sz w:val="24"/>
          <w:szCs w:val="24"/>
        </w:rPr>
        <w:t xml:space="preserve"> adjustments allocated to the Massachusetts State Retirement System passed by the legislature the previous year. </w:t>
      </w:r>
    </w:p>
    <w:p w14:paraId="45E0B03B" w14:textId="77777777" w:rsidR="00A92625" w:rsidRPr="00A92625" w:rsidRDefault="00A92625" w:rsidP="00A92625">
      <w:pPr>
        <w:spacing w:after="0" w:line="240" w:lineRule="auto"/>
        <w:rPr>
          <w:rFonts w:eastAsia="Times New Roman"/>
          <w:b w:val="0"/>
          <w:bCs w:val="0"/>
          <w:sz w:val="24"/>
          <w:szCs w:val="24"/>
        </w:rPr>
      </w:pPr>
    </w:p>
    <w:p w14:paraId="4587DDDC" w14:textId="77777777" w:rsidR="00A92625" w:rsidRPr="00A92625" w:rsidRDefault="00A92625" w:rsidP="00A92625">
      <w:pPr>
        <w:spacing w:after="0"/>
        <w:rPr>
          <w:b w:val="0"/>
          <w:bCs w:val="0"/>
        </w:rPr>
      </w:pPr>
    </w:p>
    <w:sectPr w:rsidR="00A92625" w:rsidRPr="00A926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67CF1" w14:textId="77777777" w:rsidR="000869D6" w:rsidRDefault="000869D6" w:rsidP="00A92625">
      <w:pPr>
        <w:spacing w:after="0" w:line="240" w:lineRule="auto"/>
      </w:pPr>
      <w:r>
        <w:separator/>
      </w:r>
    </w:p>
  </w:endnote>
  <w:endnote w:type="continuationSeparator" w:id="0">
    <w:p w14:paraId="7F732550" w14:textId="77777777" w:rsidR="000869D6" w:rsidRDefault="000869D6" w:rsidP="00A92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540643"/>
      <w:docPartObj>
        <w:docPartGallery w:val="Page Numbers (Bottom of Page)"/>
        <w:docPartUnique/>
      </w:docPartObj>
    </w:sdtPr>
    <w:sdtEndPr>
      <w:rPr>
        <w:noProof/>
      </w:rPr>
    </w:sdtEndPr>
    <w:sdtContent>
      <w:p w14:paraId="2ED2D43E" w14:textId="4CC7804A" w:rsidR="00A92625" w:rsidRDefault="00A926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443416" w14:textId="77777777" w:rsidR="00A92625" w:rsidRDefault="00A926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6501E" w14:textId="77777777" w:rsidR="000869D6" w:rsidRDefault="000869D6" w:rsidP="00A92625">
      <w:pPr>
        <w:spacing w:after="0" w:line="240" w:lineRule="auto"/>
      </w:pPr>
      <w:r>
        <w:separator/>
      </w:r>
    </w:p>
  </w:footnote>
  <w:footnote w:type="continuationSeparator" w:id="0">
    <w:p w14:paraId="60B12CC7" w14:textId="77777777" w:rsidR="000869D6" w:rsidRDefault="000869D6" w:rsidP="00A92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21E"/>
    <w:multiLevelType w:val="hybridMultilevel"/>
    <w:tmpl w:val="36E69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220B3"/>
    <w:multiLevelType w:val="hybridMultilevel"/>
    <w:tmpl w:val="59B4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826D8"/>
    <w:multiLevelType w:val="hybridMultilevel"/>
    <w:tmpl w:val="BBA2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12AC3"/>
    <w:multiLevelType w:val="hybridMultilevel"/>
    <w:tmpl w:val="E9D2BDEE"/>
    <w:lvl w:ilvl="0" w:tplc="04090015">
      <w:start w:val="1"/>
      <w:numFmt w:val="upperLetter"/>
      <w:lvlText w:val="%1."/>
      <w:lvlJc w:val="left"/>
      <w:pPr>
        <w:ind w:left="720" w:hanging="360"/>
      </w:pPr>
      <w:rPr>
        <w:rFonts w:hint="default"/>
      </w:rPr>
    </w:lvl>
    <w:lvl w:ilvl="1" w:tplc="7A2A0A52">
      <w:start w:val="1"/>
      <w:numFmt w:val="decimal"/>
      <w:lvlText w:val="%2."/>
      <w:lvlJc w:val="left"/>
      <w:pPr>
        <w:ind w:left="1440" w:hanging="360"/>
      </w:pPr>
      <w:rPr>
        <w:rFonts w:hint="default"/>
      </w:rPr>
    </w:lvl>
    <w:lvl w:ilvl="2" w:tplc="0EECEA4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50CD5"/>
    <w:multiLevelType w:val="hybridMultilevel"/>
    <w:tmpl w:val="8AAEA860"/>
    <w:lvl w:ilvl="0" w:tplc="42E80AAA">
      <w:start w:val="6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303033"/>
    <w:multiLevelType w:val="hybridMultilevel"/>
    <w:tmpl w:val="81CE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C7248"/>
    <w:multiLevelType w:val="hybridMultilevel"/>
    <w:tmpl w:val="720A5E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5145B3"/>
    <w:multiLevelType w:val="hybridMultilevel"/>
    <w:tmpl w:val="6A80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01D91"/>
    <w:multiLevelType w:val="hybridMultilevel"/>
    <w:tmpl w:val="6C3E081E"/>
    <w:lvl w:ilvl="0" w:tplc="4B58D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EBB1512"/>
    <w:multiLevelType w:val="hybridMultilevel"/>
    <w:tmpl w:val="BE3C9F5A"/>
    <w:lvl w:ilvl="0" w:tplc="593CA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385F9D"/>
    <w:multiLevelType w:val="hybridMultilevel"/>
    <w:tmpl w:val="B120C622"/>
    <w:lvl w:ilvl="0" w:tplc="6E6EF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813EF"/>
    <w:multiLevelType w:val="hybridMultilevel"/>
    <w:tmpl w:val="C450BEA6"/>
    <w:lvl w:ilvl="0" w:tplc="4B58D1A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0"/>
  </w:num>
  <w:num w:numId="5">
    <w:abstractNumId w:val="3"/>
  </w:num>
  <w:num w:numId="6">
    <w:abstractNumId w:val="5"/>
  </w:num>
  <w:num w:numId="7">
    <w:abstractNumId w:val="8"/>
  </w:num>
  <w:num w:numId="8">
    <w:abstractNumId w:val="11"/>
  </w:num>
  <w:num w:numId="9">
    <w:abstractNumId w:val="6"/>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25"/>
    <w:rsid w:val="00000BBB"/>
    <w:rsid w:val="00011DB9"/>
    <w:rsid w:val="0003107C"/>
    <w:rsid w:val="00031082"/>
    <w:rsid w:val="000673BF"/>
    <w:rsid w:val="00070A39"/>
    <w:rsid w:val="000869D6"/>
    <w:rsid w:val="000B4FF1"/>
    <w:rsid w:val="000D163A"/>
    <w:rsid w:val="001000E2"/>
    <w:rsid w:val="00101B09"/>
    <w:rsid w:val="00112AD2"/>
    <w:rsid w:val="0011310A"/>
    <w:rsid w:val="001C316D"/>
    <w:rsid w:val="001E5458"/>
    <w:rsid w:val="00223DC7"/>
    <w:rsid w:val="0028250C"/>
    <w:rsid w:val="002B2B68"/>
    <w:rsid w:val="002C3686"/>
    <w:rsid w:val="003647E6"/>
    <w:rsid w:val="003A5D09"/>
    <w:rsid w:val="003B6C67"/>
    <w:rsid w:val="00402440"/>
    <w:rsid w:val="00405CDA"/>
    <w:rsid w:val="00412057"/>
    <w:rsid w:val="004219DA"/>
    <w:rsid w:val="00485CD8"/>
    <w:rsid w:val="004A6E50"/>
    <w:rsid w:val="00502C32"/>
    <w:rsid w:val="00522CD9"/>
    <w:rsid w:val="00534910"/>
    <w:rsid w:val="005747BA"/>
    <w:rsid w:val="005A0BC4"/>
    <w:rsid w:val="005A3337"/>
    <w:rsid w:val="005F2BD8"/>
    <w:rsid w:val="00657522"/>
    <w:rsid w:val="006D2A00"/>
    <w:rsid w:val="006F280E"/>
    <w:rsid w:val="00705C96"/>
    <w:rsid w:val="00713AED"/>
    <w:rsid w:val="00781A8A"/>
    <w:rsid w:val="007A7AE8"/>
    <w:rsid w:val="007E06C0"/>
    <w:rsid w:val="007F2160"/>
    <w:rsid w:val="008075B5"/>
    <w:rsid w:val="00821D0B"/>
    <w:rsid w:val="00890D92"/>
    <w:rsid w:val="008A723F"/>
    <w:rsid w:val="008F3F85"/>
    <w:rsid w:val="009100D1"/>
    <w:rsid w:val="0091345A"/>
    <w:rsid w:val="00924D05"/>
    <w:rsid w:val="009302C2"/>
    <w:rsid w:val="00961FAC"/>
    <w:rsid w:val="00990E88"/>
    <w:rsid w:val="009A12C7"/>
    <w:rsid w:val="009F6A67"/>
    <w:rsid w:val="00A21261"/>
    <w:rsid w:val="00A2761B"/>
    <w:rsid w:val="00A76A3C"/>
    <w:rsid w:val="00A92625"/>
    <w:rsid w:val="00AB5A6B"/>
    <w:rsid w:val="00AE39DC"/>
    <w:rsid w:val="00B01105"/>
    <w:rsid w:val="00C039FD"/>
    <w:rsid w:val="00C16F45"/>
    <w:rsid w:val="00C2340F"/>
    <w:rsid w:val="00C50F6A"/>
    <w:rsid w:val="00C631BB"/>
    <w:rsid w:val="00D3341C"/>
    <w:rsid w:val="00D52CDE"/>
    <w:rsid w:val="00E260DD"/>
    <w:rsid w:val="00E719AE"/>
    <w:rsid w:val="00EA699B"/>
    <w:rsid w:val="00F208D8"/>
    <w:rsid w:val="00F93419"/>
    <w:rsid w:val="00F9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A946"/>
  <w15:chartTrackingRefBased/>
  <w15:docId w15:val="{0B47337D-7DEA-4A80-AFBE-2C539A52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2625"/>
    <w:rPr>
      <w:sz w:val="16"/>
      <w:szCs w:val="16"/>
    </w:rPr>
  </w:style>
  <w:style w:type="paragraph" w:styleId="CommentText">
    <w:name w:val="annotation text"/>
    <w:basedOn w:val="Normal"/>
    <w:link w:val="CommentTextChar"/>
    <w:uiPriority w:val="99"/>
    <w:semiHidden/>
    <w:unhideWhenUsed/>
    <w:rsid w:val="00A92625"/>
    <w:pPr>
      <w:spacing w:line="240" w:lineRule="auto"/>
    </w:pPr>
    <w:rPr>
      <w:sz w:val="20"/>
      <w:szCs w:val="20"/>
    </w:rPr>
  </w:style>
  <w:style w:type="character" w:customStyle="1" w:styleId="CommentTextChar">
    <w:name w:val="Comment Text Char"/>
    <w:basedOn w:val="DefaultParagraphFont"/>
    <w:link w:val="CommentText"/>
    <w:uiPriority w:val="99"/>
    <w:semiHidden/>
    <w:rsid w:val="00A92625"/>
    <w:rPr>
      <w:sz w:val="20"/>
      <w:szCs w:val="20"/>
    </w:rPr>
  </w:style>
  <w:style w:type="paragraph" w:styleId="CommentSubject">
    <w:name w:val="annotation subject"/>
    <w:basedOn w:val="CommentText"/>
    <w:next w:val="CommentText"/>
    <w:link w:val="CommentSubjectChar"/>
    <w:uiPriority w:val="99"/>
    <w:semiHidden/>
    <w:unhideWhenUsed/>
    <w:rsid w:val="00A92625"/>
  </w:style>
  <w:style w:type="character" w:customStyle="1" w:styleId="CommentSubjectChar">
    <w:name w:val="Comment Subject Char"/>
    <w:basedOn w:val="CommentTextChar"/>
    <w:link w:val="CommentSubject"/>
    <w:uiPriority w:val="99"/>
    <w:semiHidden/>
    <w:rsid w:val="00A92625"/>
    <w:rPr>
      <w:sz w:val="20"/>
      <w:szCs w:val="20"/>
    </w:rPr>
  </w:style>
  <w:style w:type="paragraph" w:styleId="Header">
    <w:name w:val="header"/>
    <w:basedOn w:val="Normal"/>
    <w:link w:val="HeaderChar"/>
    <w:uiPriority w:val="99"/>
    <w:unhideWhenUsed/>
    <w:rsid w:val="00A92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625"/>
  </w:style>
  <w:style w:type="paragraph" w:styleId="Footer">
    <w:name w:val="footer"/>
    <w:basedOn w:val="Normal"/>
    <w:link w:val="FooterChar"/>
    <w:uiPriority w:val="99"/>
    <w:unhideWhenUsed/>
    <w:rsid w:val="00A92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25"/>
  </w:style>
  <w:style w:type="paragraph" w:styleId="ListParagraph">
    <w:name w:val="List Paragraph"/>
    <w:basedOn w:val="Normal"/>
    <w:uiPriority w:val="34"/>
    <w:qFormat/>
    <w:rsid w:val="009F6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2298</Words>
  <Characters>13103</Characters>
  <Application>Microsoft Office Word</Application>
  <DocSecurity>0</DocSecurity>
  <Lines>109</Lines>
  <Paragraphs>30</Paragraphs>
  <ScaleCrop>false</ScaleCrop>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Hegbloom, Maria</dc:creator>
  <cp:keywords/>
  <dc:description/>
  <cp:lastModifiedBy>Hegbloom, Maria</cp:lastModifiedBy>
  <cp:revision>3</cp:revision>
  <dcterms:created xsi:type="dcterms:W3CDTF">2021-06-28T16:57:00Z</dcterms:created>
  <dcterms:modified xsi:type="dcterms:W3CDTF">2021-06-29T13:44:00Z</dcterms:modified>
</cp:coreProperties>
</file>